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7CB" w:rsidRDefault="00D00339">
      <w:pPr>
        <w:pStyle w:val="af"/>
        <w:rPr>
          <w:rFonts w:ascii="方正小标宋简体" w:eastAsia="方正小标宋简体" w:hAnsi="方正小标宋简体" w:cs="方正小标宋简体"/>
          <w:kern w:val="0"/>
        </w:rPr>
      </w:pPr>
      <w:bookmarkStart w:id="0" w:name="_Toc13388734"/>
      <w:r>
        <w:rPr>
          <w:rFonts w:hint="eastAsia"/>
          <w:kern w:val="0"/>
        </w:rPr>
        <w:t>旅游管理专业人才培养方案</w:t>
      </w:r>
      <w:bookmarkEnd w:id="0"/>
    </w:p>
    <w:p w:rsidR="00D00339" w:rsidRPr="00F348AE" w:rsidRDefault="00C43CF2" w:rsidP="00F348AE">
      <w:pPr>
        <w:spacing w:line="460" w:lineRule="exact"/>
        <w:rPr>
          <w:rFonts w:asciiTheme="minorEastAsia" w:eastAsiaTheme="minorEastAsia" w:hAnsiTheme="minorEastAsia" w:cs="黑体"/>
          <w:b/>
          <w:kern w:val="0"/>
          <w:sz w:val="24"/>
          <w:szCs w:val="24"/>
        </w:rPr>
      </w:pPr>
      <w:r>
        <w:rPr>
          <w:rFonts w:asciiTheme="minorEastAsia" w:eastAsiaTheme="minorEastAsia" w:hAnsiTheme="minorEastAsia" w:cs="黑体" w:hint="eastAsia"/>
          <w:b/>
          <w:kern w:val="0"/>
          <w:sz w:val="24"/>
          <w:szCs w:val="24"/>
        </w:rPr>
        <w:t xml:space="preserve">    </w:t>
      </w:r>
      <w:r w:rsidR="00D00339" w:rsidRPr="00F348AE">
        <w:rPr>
          <w:rFonts w:asciiTheme="minorEastAsia" w:eastAsiaTheme="minorEastAsia" w:hAnsiTheme="minorEastAsia" w:cs="黑体" w:hint="eastAsia"/>
          <w:b/>
          <w:kern w:val="0"/>
          <w:sz w:val="24"/>
          <w:szCs w:val="24"/>
        </w:rPr>
        <w:t>一、专业名称（专业代码）</w:t>
      </w:r>
    </w:p>
    <w:p w:rsidR="00D00339" w:rsidRPr="00F348AE" w:rsidRDefault="00D00339" w:rsidP="00F348AE">
      <w:pPr>
        <w:spacing w:line="460" w:lineRule="exact"/>
        <w:ind w:firstLineChars="200" w:firstLine="480"/>
        <w:rPr>
          <w:rFonts w:ascii="宋体" w:hAnsi="宋体" w:cs="宋体"/>
          <w:b/>
          <w:bCs/>
          <w:kern w:val="0"/>
          <w:sz w:val="24"/>
          <w:szCs w:val="24"/>
        </w:rPr>
      </w:pPr>
      <w:r w:rsidRPr="00F348AE">
        <w:rPr>
          <w:rFonts w:ascii="宋体" w:hAnsi="宋体" w:cs="宋体" w:hint="eastAsia"/>
          <w:kern w:val="0"/>
          <w:sz w:val="24"/>
          <w:szCs w:val="24"/>
        </w:rPr>
        <w:t>旅游管理（640101）</w:t>
      </w:r>
    </w:p>
    <w:p w:rsidR="00D00339" w:rsidRPr="00F348AE" w:rsidRDefault="00C43CF2" w:rsidP="00F348AE">
      <w:pPr>
        <w:spacing w:line="460" w:lineRule="exact"/>
        <w:rPr>
          <w:rFonts w:asciiTheme="minorEastAsia" w:eastAsiaTheme="minorEastAsia" w:hAnsiTheme="minorEastAsia" w:cs="黑体"/>
          <w:b/>
          <w:kern w:val="0"/>
          <w:sz w:val="24"/>
          <w:szCs w:val="24"/>
        </w:rPr>
      </w:pPr>
      <w:r>
        <w:rPr>
          <w:rFonts w:asciiTheme="minorEastAsia" w:eastAsiaTheme="minorEastAsia" w:hAnsiTheme="minorEastAsia" w:cs="黑体" w:hint="eastAsia"/>
          <w:b/>
          <w:kern w:val="0"/>
          <w:sz w:val="24"/>
          <w:szCs w:val="24"/>
        </w:rPr>
        <w:t xml:space="preserve">    </w:t>
      </w:r>
      <w:r w:rsidR="00D00339" w:rsidRPr="00F348AE">
        <w:rPr>
          <w:rFonts w:asciiTheme="minorEastAsia" w:eastAsiaTheme="minorEastAsia" w:hAnsiTheme="minorEastAsia" w:cs="黑体" w:hint="eastAsia"/>
          <w:b/>
          <w:kern w:val="0"/>
          <w:sz w:val="24"/>
          <w:szCs w:val="24"/>
        </w:rPr>
        <w:t>二、入学要求</w:t>
      </w:r>
    </w:p>
    <w:p w:rsidR="00D00339" w:rsidRPr="00F348AE" w:rsidRDefault="00D00339" w:rsidP="00F348AE">
      <w:pPr>
        <w:spacing w:line="460" w:lineRule="exact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 w:rsidRPr="00F348AE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普通高级中学毕业、中等职业学校毕业或具备同等学力。</w:t>
      </w:r>
    </w:p>
    <w:p w:rsidR="00D00339" w:rsidRPr="00F348AE" w:rsidRDefault="00C43CF2" w:rsidP="00F348AE">
      <w:pPr>
        <w:spacing w:line="460" w:lineRule="exact"/>
        <w:rPr>
          <w:rFonts w:asciiTheme="minorEastAsia" w:eastAsiaTheme="minorEastAsia" w:hAnsiTheme="minorEastAsia" w:cs="黑体"/>
          <w:b/>
          <w:kern w:val="0"/>
          <w:sz w:val="24"/>
          <w:szCs w:val="24"/>
        </w:rPr>
      </w:pPr>
      <w:r>
        <w:rPr>
          <w:rFonts w:asciiTheme="minorEastAsia" w:eastAsiaTheme="minorEastAsia" w:hAnsiTheme="minorEastAsia" w:cs="黑体" w:hint="eastAsia"/>
          <w:b/>
          <w:kern w:val="0"/>
          <w:sz w:val="24"/>
          <w:szCs w:val="24"/>
        </w:rPr>
        <w:t xml:space="preserve">    </w:t>
      </w:r>
      <w:r w:rsidR="00D00339" w:rsidRPr="00F348AE">
        <w:rPr>
          <w:rFonts w:asciiTheme="minorEastAsia" w:eastAsiaTheme="minorEastAsia" w:hAnsiTheme="minorEastAsia" w:cs="黑体"/>
          <w:b/>
          <w:kern w:val="0"/>
          <w:sz w:val="24"/>
          <w:szCs w:val="24"/>
        </w:rPr>
        <w:t>三</w:t>
      </w:r>
      <w:r w:rsidR="00D00339" w:rsidRPr="00F348AE">
        <w:rPr>
          <w:rFonts w:asciiTheme="minorEastAsia" w:eastAsiaTheme="minorEastAsia" w:hAnsiTheme="minorEastAsia" w:cs="黑体" w:hint="eastAsia"/>
          <w:b/>
          <w:kern w:val="0"/>
          <w:sz w:val="24"/>
          <w:szCs w:val="24"/>
        </w:rPr>
        <w:t>、</w:t>
      </w:r>
      <w:r w:rsidR="00D00339" w:rsidRPr="00F348AE">
        <w:rPr>
          <w:rFonts w:asciiTheme="minorEastAsia" w:eastAsiaTheme="minorEastAsia" w:hAnsiTheme="minorEastAsia" w:cs="黑体"/>
          <w:b/>
          <w:kern w:val="0"/>
          <w:sz w:val="24"/>
          <w:szCs w:val="24"/>
        </w:rPr>
        <w:t>基本修业年限</w:t>
      </w:r>
    </w:p>
    <w:p w:rsidR="00D00339" w:rsidRPr="00F348AE" w:rsidRDefault="00D00339" w:rsidP="00F348AE">
      <w:pPr>
        <w:spacing w:line="460" w:lineRule="exact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 w:rsidRPr="00F348AE">
        <w:rPr>
          <w:rFonts w:asciiTheme="minorEastAsia" w:eastAsiaTheme="minorEastAsia" w:hAnsiTheme="minorEastAsia" w:cs="仿宋_GB2312"/>
          <w:kern w:val="0"/>
          <w:sz w:val="24"/>
          <w:szCs w:val="24"/>
        </w:rPr>
        <w:t>三年</w:t>
      </w:r>
    </w:p>
    <w:p w:rsidR="00D00339" w:rsidRPr="00F348AE" w:rsidRDefault="00C43CF2" w:rsidP="00F348AE">
      <w:pPr>
        <w:spacing w:line="460" w:lineRule="exact"/>
        <w:rPr>
          <w:rFonts w:asciiTheme="minorEastAsia" w:eastAsiaTheme="minorEastAsia" w:hAnsiTheme="minorEastAsia" w:cs="黑体"/>
          <w:b/>
          <w:kern w:val="0"/>
          <w:sz w:val="24"/>
          <w:szCs w:val="24"/>
        </w:rPr>
      </w:pPr>
      <w:r>
        <w:rPr>
          <w:rFonts w:asciiTheme="minorEastAsia" w:eastAsiaTheme="minorEastAsia" w:hAnsiTheme="minorEastAsia" w:cs="黑体" w:hint="eastAsia"/>
          <w:b/>
          <w:kern w:val="0"/>
          <w:sz w:val="24"/>
          <w:szCs w:val="24"/>
        </w:rPr>
        <w:t xml:space="preserve">    </w:t>
      </w:r>
      <w:r w:rsidR="00D00339" w:rsidRPr="00F348AE">
        <w:rPr>
          <w:rFonts w:asciiTheme="minorEastAsia" w:eastAsiaTheme="minorEastAsia" w:hAnsiTheme="minorEastAsia" w:cs="黑体" w:hint="eastAsia"/>
          <w:b/>
          <w:kern w:val="0"/>
          <w:sz w:val="24"/>
          <w:szCs w:val="24"/>
        </w:rPr>
        <w:t>四、职业面向</w:t>
      </w:r>
    </w:p>
    <w:p w:rsidR="00C43CF2" w:rsidRPr="00F348AE" w:rsidRDefault="00D00339" w:rsidP="00F348AE">
      <w:pPr>
        <w:spacing w:line="460" w:lineRule="exact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 w:rsidRPr="00F348AE">
        <w:rPr>
          <w:rFonts w:asciiTheme="minorEastAsia" w:eastAsiaTheme="minorEastAsia" w:hAnsiTheme="minorEastAsia" w:cs="仿宋_GB2312"/>
          <w:kern w:val="0"/>
          <w:sz w:val="24"/>
          <w:szCs w:val="24"/>
        </w:rPr>
        <w:t>本专业职业面向如表</w:t>
      </w:r>
      <w:r w:rsidRPr="00F348AE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1所示</w:t>
      </w:r>
    </w:p>
    <w:p w:rsidR="00D00339" w:rsidRDefault="00D00339" w:rsidP="00D00339">
      <w:pPr>
        <w:spacing w:line="360" w:lineRule="auto"/>
        <w:ind w:firstLineChars="200" w:firstLine="480"/>
        <w:jc w:val="center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 w:rsidRPr="00FB2CA8">
        <w:rPr>
          <w:rFonts w:asciiTheme="minorEastAsia" w:eastAsiaTheme="minorEastAsia" w:hAnsiTheme="minorEastAsia" w:cs="仿宋_GB2312"/>
          <w:kern w:val="0"/>
          <w:sz w:val="24"/>
          <w:szCs w:val="24"/>
        </w:rPr>
        <w:t>本专业职业面向如表</w:t>
      </w:r>
      <w:r w:rsidRPr="00FB2CA8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1所示</w:t>
      </w:r>
    </w:p>
    <w:tbl>
      <w:tblPr>
        <w:tblW w:w="854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4"/>
        <w:gridCol w:w="1124"/>
        <w:gridCol w:w="1227"/>
        <w:gridCol w:w="2187"/>
        <w:gridCol w:w="1437"/>
        <w:gridCol w:w="1440"/>
      </w:tblGrid>
      <w:tr w:rsidR="007377CB" w:rsidTr="00D00339">
        <w:tc>
          <w:tcPr>
            <w:tcW w:w="1134" w:type="dxa"/>
            <w:vAlign w:val="center"/>
          </w:tcPr>
          <w:p w:rsidR="007377CB" w:rsidRDefault="00D00339" w:rsidP="00F348AE">
            <w:pPr>
              <w:spacing w:line="30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所属专业大类（代码）</w:t>
            </w:r>
          </w:p>
        </w:tc>
        <w:tc>
          <w:tcPr>
            <w:tcW w:w="1124" w:type="dxa"/>
            <w:vAlign w:val="center"/>
          </w:tcPr>
          <w:p w:rsidR="007377CB" w:rsidRDefault="00D00339" w:rsidP="00F348AE">
            <w:pPr>
              <w:spacing w:line="30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所属专业类</w:t>
            </w:r>
          </w:p>
          <w:p w:rsidR="007377CB" w:rsidRDefault="00D00339" w:rsidP="00F348AE">
            <w:pPr>
              <w:spacing w:line="30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（代码）</w:t>
            </w:r>
          </w:p>
        </w:tc>
        <w:tc>
          <w:tcPr>
            <w:tcW w:w="1227" w:type="dxa"/>
            <w:vAlign w:val="center"/>
          </w:tcPr>
          <w:p w:rsidR="007377CB" w:rsidRDefault="00D00339" w:rsidP="00F348AE">
            <w:pPr>
              <w:spacing w:line="30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对应行业</w:t>
            </w:r>
          </w:p>
          <w:p w:rsidR="007377CB" w:rsidRDefault="00D00339" w:rsidP="00F348AE">
            <w:pPr>
              <w:spacing w:line="30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（代码）</w:t>
            </w:r>
          </w:p>
        </w:tc>
        <w:tc>
          <w:tcPr>
            <w:tcW w:w="2187" w:type="dxa"/>
            <w:vAlign w:val="center"/>
          </w:tcPr>
          <w:p w:rsidR="007377CB" w:rsidRDefault="00D00339" w:rsidP="00F348AE">
            <w:pPr>
              <w:spacing w:line="30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主要职业类别（代码）</w:t>
            </w:r>
          </w:p>
        </w:tc>
        <w:tc>
          <w:tcPr>
            <w:tcW w:w="1437" w:type="dxa"/>
            <w:vAlign w:val="center"/>
          </w:tcPr>
          <w:p w:rsidR="007377CB" w:rsidRDefault="00D00339" w:rsidP="00F348AE">
            <w:pPr>
              <w:spacing w:line="30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主要岗位类别（或技术领域）</w:t>
            </w:r>
          </w:p>
        </w:tc>
        <w:tc>
          <w:tcPr>
            <w:tcW w:w="1440" w:type="dxa"/>
            <w:vAlign w:val="center"/>
          </w:tcPr>
          <w:p w:rsidR="007377CB" w:rsidRDefault="00D00339" w:rsidP="00F348AE">
            <w:pPr>
              <w:spacing w:line="30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职业资格证书或技能等级证书举例</w:t>
            </w:r>
          </w:p>
        </w:tc>
      </w:tr>
      <w:tr w:rsidR="007377CB" w:rsidTr="00D00339">
        <w:tc>
          <w:tcPr>
            <w:tcW w:w="1134" w:type="dxa"/>
            <w:vAlign w:val="center"/>
          </w:tcPr>
          <w:p w:rsidR="007377CB" w:rsidRDefault="00D00339" w:rsidP="00F348AE">
            <w:pPr>
              <w:spacing w:line="300" w:lineRule="exact"/>
              <w:jc w:val="center"/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旅游大类</w:t>
            </w:r>
          </w:p>
          <w:p w:rsidR="007377CB" w:rsidRDefault="00D00339" w:rsidP="00F348AE">
            <w:pPr>
              <w:spacing w:line="300" w:lineRule="exact"/>
              <w:jc w:val="center"/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（64）</w:t>
            </w:r>
          </w:p>
        </w:tc>
        <w:tc>
          <w:tcPr>
            <w:tcW w:w="1124" w:type="dxa"/>
            <w:vAlign w:val="center"/>
          </w:tcPr>
          <w:p w:rsidR="007377CB" w:rsidRDefault="00D00339" w:rsidP="00F348AE">
            <w:pPr>
              <w:spacing w:line="300" w:lineRule="exact"/>
              <w:jc w:val="center"/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旅游管理</w:t>
            </w:r>
          </w:p>
          <w:p w:rsidR="007377CB" w:rsidRDefault="00D00339" w:rsidP="00F348AE">
            <w:pPr>
              <w:spacing w:line="300" w:lineRule="exact"/>
              <w:jc w:val="center"/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（6401）</w:t>
            </w:r>
          </w:p>
        </w:tc>
        <w:tc>
          <w:tcPr>
            <w:tcW w:w="1227" w:type="dxa"/>
            <w:vAlign w:val="center"/>
          </w:tcPr>
          <w:p w:rsidR="007377CB" w:rsidRDefault="00D00339" w:rsidP="00F348AE">
            <w:pPr>
              <w:spacing w:line="300" w:lineRule="exact"/>
              <w:jc w:val="center"/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商业服务类（72）</w:t>
            </w:r>
          </w:p>
        </w:tc>
        <w:tc>
          <w:tcPr>
            <w:tcW w:w="2187" w:type="dxa"/>
            <w:vAlign w:val="center"/>
          </w:tcPr>
          <w:p w:rsidR="007377CB" w:rsidRDefault="00D00339" w:rsidP="00F348AE">
            <w:pPr>
              <w:spacing w:line="300" w:lineRule="exact"/>
              <w:jc w:val="center"/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导游</w:t>
            </w:r>
          </w:p>
          <w:p w:rsidR="007377CB" w:rsidRDefault="00D00339" w:rsidP="00F348AE">
            <w:pPr>
              <w:spacing w:line="300" w:lineRule="exact"/>
              <w:jc w:val="center"/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（4-04-02-01）</w:t>
            </w:r>
          </w:p>
          <w:p w:rsidR="007377CB" w:rsidRDefault="00D00339" w:rsidP="00F348AE">
            <w:pPr>
              <w:spacing w:line="300" w:lineRule="exact"/>
              <w:jc w:val="center"/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公共游览服务员</w:t>
            </w:r>
          </w:p>
          <w:p w:rsidR="007377CB" w:rsidRDefault="00D00339" w:rsidP="00F348AE">
            <w:pPr>
              <w:spacing w:line="300" w:lineRule="exact"/>
              <w:jc w:val="center"/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（4-04-02-02）</w:t>
            </w:r>
          </w:p>
          <w:p w:rsidR="007377CB" w:rsidRDefault="00D00339" w:rsidP="00F348AE">
            <w:pPr>
              <w:spacing w:line="300" w:lineRule="exact"/>
              <w:jc w:val="center"/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展览讲解员</w:t>
            </w:r>
          </w:p>
          <w:p w:rsidR="007377CB" w:rsidRDefault="00D00339" w:rsidP="00F348AE">
            <w:pPr>
              <w:spacing w:line="300" w:lineRule="exact"/>
              <w:jc w:val="center"/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（4-04-02-03）</w:t>
            </w:r>
          </w:p>
          <w:p w:rsidR="007377CB" w:rsidRDefault="00D00339" w:rsidP="00F348AE">
            <w:pPr>
              <w:spacing w:line="300" w:lineRule="exact"/>
              <w:jc w:val="center"/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其他旅游及公共游览场所服务人员</w:t>
            </w:r>
          </w:p>
          <w:p w:rsidR="007377CB" w:rsidRDefault="00D00339" w:rsidP="00F348AE">
            <w:pPr>
              <w:spacing w:line="300" w:lineRule="exact"/>
              <w:jc w:val="center"/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（4-04-02-99）</w:t>
            </w:r>
          </w:p>
        </w:tc>
        <w:tc>
          <w:tcPr>
            <w:tcW w:w="1437" w:type="dxa"/>
            <w:vAlign w:val="center"/>
          </w:tcPr>
          <w:p w:rsidR="007377CB" w:rsidRDefault="00D00339" w:rsidP="00F348AE">
            <w:pPr>
              <w:spacing w:line="300" w:lineRule="exact"/>
              <w:jc w:val="center"/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导游</w:t>
            </w:r>
          </w:p>
          <w:p w:rsidR="007377CB" w:rsidRDefault="00D00339" w:rsidP="00F348AE">
            <w:pPr>
              <w:spacing w:line="300" w:lineRule="exact"/>
              <w:jc w:val="center"/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讲解员</w:t>
            </w:r>
          </w:p>
          <w:p w:rsidR="007377CB" w:rsidRDefault="00D00339" w:rsidP="00F348AE">
            <w:pPr>
              <w:spacing w:line="300" w:lineRule="exact"/>
              <w:jc w:val="center"/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服务员</w:t>
            </w:r>
          </w:p>
          <w:p w:rsidR="007377CB" w:rsidRDefault="007377CB" w:rsidP="00F348AE">
            <w:pPr>
              <w:spacing w:line="300" w:lineRule="exact"/>
              <w:jc w:val="center"/>
              <w:outlineLvl w:val="0"/>
              <w:rPr>
                <w:rFonts w:ascii="宋体" w:hAns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7377CB" w:rsidRDefault="00D00339" w:rsidP="00F348AE">
            <w:pPr>
              <w:spacing w:line="300" w:lineRule="exact"/>
              <w:jc w:val="center"/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导游人员资格证书</w:t>
            </w:r>
          </w:p>
        </w:tc>
      </w:tr>
    </w:tbl>
    <w:p w:rsidR="007377CB" w:rsidRPr="00F348AE" w:rsidRDefault="00D00339" w:rsidP="00F348AE">
      <w:pPr>
        <w:spacing w:line="460" w:lineRule="atLeast"/>
        <w:ind w:firstLineChars="200" w:firstLine="482"/>
        <w:rPr>
          <w:rFonts w:asciiTheme="minorEastAsia" w:eastAsiaTheme="minorEastAsia" w:hAnsiTheme="minorEastAsia" w:cs="宋体"/>
          <w:b/>
          <w:bCs/>
          <w:kern w:val="0"/>
          <w:sz w:val="24"/>
          <w:szCs w:val="24"/>
        </w:rPr>
      </w:pPr>
      <w:r w:rsidRPr="00F348AE">
        <w:rPr>
          <w:rFonts w:asciiTheme="minorEastAsia" w:eastAsiaTheme="minorEastAsia" w:hAnsiTheme="minorEastAsia" w:cs="宋体" w:hint="eastAsia"/>
          <w:b/>
          <w:bCs/>
          <w:kern w:val="0"/>
          <w:sz w:val="24"/>
          <w:szCs w:val="24"/>
        </w:rPr>
        <w:t>五、培养目标</w:t>
      </w:r>
    </w:p>
    <w:p w:rsidR="007377CB" w:rsidRPr="00F348AE" w:rsidRDefault="00D00339" w:rsidP="00F348AE">
      <w:pPr>
        <w:spacing w:line="460" w:lineRule="atLeast"/>
        <w:ind w:firstLineChars="200" w:firstLine="480"/>
        <w:rPr>
          <w:rFonts w:asciiTheme="minorEastAsia" w:eastAsiaTheme="minorEastAsia" w:hAnsiTheme="minorEastAsia" w:cs="宋体"/>
          <w:kern w:val="0"/>
          <w:sz w:val="24"/>
          <w:szCs w:val="24"/>
        </w:rPr>
      </w:pPr>
      <w:r w:rsidRPr="00F348AE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本专业培养思想政治坚定、德技并修、全面发展，适应旅游行业发展需要，具有综合素质，掌握旅游行业基本理论知识，并具备旅游行业专业技术技能，面向旅游管理部门、旅游饭店、旅游会展企业、航空票务领域的创新型、复合型、应用型高素质劳动者和技术技能人才。</w:t>
      </w:r>
    </w:p>
    <w:p w:rsidR="00D00339" w:rsidRPr="00F348AE" w:rsidRDefault="00C43CF2" w:rsidP="00F348AE">
      <w:pPr>
        <w:spacing w:line="460" w:lineRule="atLeast"/>
        <w:ind w:firstLineChars="147" w:firstLine="354"/>
        <w:rPr>
          <w:rFonts w:asciiTheme="minorEastAsia" w:eastAsiaTheme="minorEastAsia" w:hAnsiTheme="minorEastAsia" w:cs="黑体"/>
          <w:b/>
          <w:kern w:val="0"/>
          <w:sz w:val="24"/>
          <w:szCs w:val="24"/>
        </w:rPr>
      </w:pPr>
      <w:r>
        <w:rPr>
          <w:rFonts w:asciiTheme="minorEastAsia" w:eastAsiaTheme="minorEastAsia" w:hAnsiTheme="minorEastAsia" w:cs="黑体" w:hint="eastAsia"/>
          <w:b/>
          <w:kern w:val="0"/>
          <w:sz w:val="24"/>
          <w:szCs w:val="24"/>
        </w:rPr>
        <w:t xml:space="preserve"> </w:t>
      </w:r>
      <w:r w:rsidR="00D00339" w:rsidRPr="00F348AE">
        <w:rPr>
          <w:rFonts w:asciiTheme="minorEastAsia" w:eastAsiaTheme="minorEastAsia" w:hAnsiTheme="minorEastAsia" w:cs="黑体"/>
          <w:b/>
          <w:kern w:val="0"/>
          <w:sz w:val="24"/>
          <w:szCs w:val="24"/>
        </w:rPr>
        <w:t>六</w:t>
      </w:r>
      <w:r w:rsidR="00D00339" w:rsidRPr="00F348AE">
        <w:rPr>
          <w:rFonts w:asciiTheme="minorEastAsia" w:eastAsiaTheme="minorEastAsia" w:hAnsiTheme="minorEastAsia" w:cs="黑体" w:hint="eastAsia"/>
          <w:b/>
          <w:kern w:val="0"/>
          <w:sz w:val="24"/>
          <w:szCs w:val="24"/>
        </w:rPr>
        <w:t>、</w:t>
      </w:r>
      <w:r w:rsidR="00D00339" w:rsidRPr="00F348AE">
        <w:rPr>
          <w:rFonts w:asciiTheme="minorEastAsia" w:eastAsiaTheme="minorEastAsia" w:hAnsiTheme="minorEastAsia" w:cs="黑体"/>
          <w:b/>
          <w:kern w:val="0"/>
          <w:sz w:val="24"/>
          <w:szCs w:val="24"/>
        </w:rPr>
        <w:t>培养规格</w:t>
      </w:r>
    </w:p>
    <w:p w:rsidR="00D00339" w:rsidRPr="00F348AE" w:rsidRDefault="00D00339" w:rsidP="00F348AE">
      <w:pPr>
        <w:pStyle w:val="a6"/>
        <w:spacing w:after="0" w:line="460" w:lineRule="atLeast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 w:rsidRPr="00F348AE"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本专业毕业生应在素质、知识和能力等方面达到以下要求：</w:t>
      </w:r>
    </w:p>
    <w:p w:rsidR="00D00339" w:rsidRPr="00F348AE" w:rsidRDefault="00D00339" w:rsidP="00F348AE">
      <w:pPr>
        <w:pStyle w:val="a6"/>
        <w:spacing w:after="0" w:line="460" w:lineRule="atLeast"/>
        <w:ind w:firstLineChars="200" w:firstLine="482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 w:rsidRPr="00F348AE">
        <w:rPr>
          <w:rFonts w:asciiTheme="minorEastAsia" w:eastAsiaTheme="minorEastAsia" w:hAnsiTheme="minorEastAsia" w:cs="仿宋_GB2312" w:hint="eastAsia"/>
          <w:b/>
          <w:kern w:val="0"/>
          <w:sz w:val="24"/>
          <w:szCs w:val="24"/>
        </w:rPr>
        <w:t>（一）素质</w:t>
      </w:r>
    </w:p>
    <w:p w:rsidR="007377CB" w:rsidRPr="00F348AE" w:rsidRDefault="00D00339" w:rsidP="00F348AE">
      <w:pPr>
        <w:spacing w:line="460" w:lineRule="atLeast"/>
        <w:ind w:firstLineChars="200" w:firstLine="480"/>
        <w:rPr>
          <w:rFonts w:ascii="宋体" w:hAnsi="宋体" w:cs="仿宋_GB2312"/>
          <w:kern w:val="0"/>
          <w:sz w:val="24"/>
          <w:szCs w:val="24"/>
        </w:rPr>
      </w:pPr>
      <w:r w:rsidRPr="00F348AE">
        <w:rPr>
          <w:rFonts w:ascii="宋体" w:hAnsi="宋体" w:cs="仿宋_GB2312" w:hint="eastAsia"/>
          <w:kern w:val="0"/>
          <w:sz w:val="24"/>
          <w:szCs w:val="24"/>
        </w:rPr>
        <w:t>（1）坚定拥护中国共产党领导和我国社会主义制度，在习近平新时代中国特色社会主义思想指引下，践行社会主义核心价值观，具有深厚的爱国情感和中华民族自豪感。</w:t>
      </w:r>
    </w:p>
    <w:p w:rsidR="007377CB" w:rsidRPr="00F348AE" w:rsidRDefault="00D00339" w:rsidP="00F348AE">
      <w:pPr>
        <w:spacing w:line="460" w:lineRule="atLeast"/>
        <w:ind w:firstLineChars="200" w:firstLine="480"/>
        <w:rPr>
          <w:rFonts w:ascii="宋体" w:hAnsi="宋体" w:cs="仿宋_GB2312"/>
          <w:kern w:val="0"/>
          <w:sz w:val="24"/>
          <w:szCs w:val="24"/>
        </w:rPr>
      </w:pPr>
      <w:r w:rsidRPr="00F348AE">
        <w:rPr>
          <w:rFonts w:ascii="宋体" w:hAnsi="宋体" w:cs="仿宋_GB2312" w:hint="eastAsia"/>
          <w:kern w:val="0"/>
          <w:sz w:val="24"/>
          <w:szCs w:val="24"/>
        </w:rPr>
        <w:lastRenderedPageBreak/>
        <w:t>（2）崇尚宪法、遵法守纪、崇德向善、诚实守信、尊重生命、热爱劳动，履行道德准则和行为规范，具有社会责任感和社会参与意识。</w:t>
      </w:r>
    </w:p>
    <w:p w:rsidR="007377CB" w:rsidRPr="00F348AE" w:rsidRDefault="00D00339" w:rsidP="00F348AE">
      <w:pPr>
        <w:spacing w:line="460" w:lineRule="atLeast"/>
        <w:ind w:firstLineChars="200" w:firstLine="480"/>
        <w:rPr>
          <w:rFonts w:ascii="宋体" w:hAnsi="宋体" w:cs="仿宋_GB2312"/>
          <w:kern w:val="0"/>
          <w:sz w:val="24"/>
          <w:szCs w:val="24"/>
        </w:rPr>
      </w:pPr>
      <w:r w:rsidRPr="00F348AE">
        <w:rPr>
          <w:rFonts w:ascii="宋体" w:hAnsi="宋体" w:cs="仿宋_GB2312" w:hint="eastAsia"/>
          <w:kern w:val="0"/>
          <w:sz w:val="24"/>
          <w:szCs w:val="24"/>
        </w:rPr>
        <w:t>（3）具有质量意识、环保意识、安全意识、信息素养、工匠精神、创新思维。</w:t>
      </w:r>
    </w:p>
    <w:p w:rsidR="007377CB" w:rsidRPr="00F348AE" w:rsidRDefault="00D00339" w:rsidP="00F348AE">
      <w:pPr>
        <w:spacing w:line="460" w:lineRule="atLeast"/>
        <w:ind w:firstLineChars="200" w:firstLine="480"/>
        <w:rPr>
          <w:rFonts w:ascii="宋体" w:hAnsi="宋体" w:cs="仿宋_GB2312"/>
          <w:kern w:val="0"/>
          <w:sz w:val="24"/>
          <w:szCs w:val="24"/>
        </w:rPr>
      </w:pPr>
      <w:r w:rsidRPr="00F348AE">
        <w:rPr>
          <w:rFonts w:ascii="宋体" w:hAnsi="宋体" w:cs="仿宋_GB2312" w:hint="eastAsia"/>
          <w:kern w:val="0"/>
          <w:sz w:val="24"/>
          <w:szCs w:val="24"/>
        </w:rPr>
        <w:t>（4）勇于奋斗、乐观向上，具有自我管理能力、职业生涯规划的意识，有较强的集体意识和团队合作精神。</w:t>
      </w:r>
    </w:p>
    <w:p w:rsidR="007377CB" w:rsidRPr="00F348AE" w:rsidRDefault="00D00339" w:rsidP="00F348AE">
      <w:pPr>
        <w:spacing w:line="460" w:lineRule="atLeast"/>
        <w:ind w:firstLineChars="200" w:firstLine="480"/>
        <w:rPr>
          <w:rFonts w:ascii="宋体" w:hAnsi="宋体" w:cs="仿宋_GB2312"/>
          <w:kern w:val="0"/>
          <w:sz w:val="24"/>
          <w:szCs w:val="24"/>
        </w:rPr>
      </w:pPr>
      <w:r w:rsidRPr="00F348AE">
        <w:rPr>
          <w:rFonts w:ascii="宋体" w:hAnsi="宋体" w:cs="仿宋_GB2312" w:hint="eastAsia"/>
          <w:kern w:val="0"/>
          <w:sz w:val="24"/>
          <w:szCs w:val="24"/>
        </w:rPr>
        <w:t>（5）具有健康的体魄、心理和健全的人格，掌握基本运动知识和1～2项运动技能，养成良好的健身与卫生习惯，以及良好的行为习惯。</w:t>
      </w:r>
    </w:p>
    <w:p w:rsidR="007377CB" w:rsidRPr="00F348AE" w:rsidRDefault="00D00339" w:rsidP="00F348AE">
      <w:pPr>
        <w:spacing w:line="460" w:lineRule="atLeast"/>
        <w:ind w:firstLineChars="200" w:firstLine="480"/>
        <w:rPr>
          <w:rFonts w:ascii="宋体" w:hAnsi="宋体" w:cs="仿宋_GB2312"/>
          <w:kern w:val="0"/>
          <w:sz w:val="24"/>
          <w:szCs w:val="24"/>
        </w:rPr>
      </w:pPr>
      <w:r w:rsidRPr="00F348AE">
        <w:rPr>
          <w:rFonts w:ascii="宋体" w:hAnsi="宋体" w:cs="仿宋_GB2312" w:hint="eastAsia"/>
          <w:kern w:val="0"/>
          <w:sz w:val="24"/>
          <w:szCs w:val="24"/>
        </w:rPr>
        <w:t>（6）具有一定的审美和人文素养，能够形成1～2项艺术特长或爱好</w:t>
      </w:r>
    </w:p>
    <w:p w:rsidR="007377CB" w:rsidRPr="00F348AE" w:rsidRDefault="00A857BB" w:rsidP="00F348AE">
      <w:pPr>
        <w:spacing w:line="460" w:lineRule="atLeast"/>
        <w:ind w:firstLineChars="200" w:firstLine="482"/>
        <w:rPr>
          <w:rFonts w:asciiTheme="minorEastAsia" w:eastAsiaTheme="minorEastAsia" w:hAnsiTheme="minorEastAsia" w:cs="宋体"/>
          <w:b/>
          <w:bCs/>
          <w:kern w:val="0"/>
          <w:sz w:val="24"/>
          <w:szCs w:val="24"/>
        </w:rPr>
      </w:pPr>
      <w:r w:rsidRPr="00F348AE">
        <w:rPr>
          <w:rFonts w:asciiTheme="minorEastAsia" w:eastAsiaTheme="minorEastAsia" w:hAnsiTheme="minorEastAsia" w:cs="宋体" w:hint="eastAsia"/>
          <w:b/>
          <w:bCs/>
          <w:kern w:val="0"/>
          <w:sz w:val="24"/>
          <w:szCs w:val="24"/>
        </w:rPr>
        <w:t>（二）</w:t>
      </w:r>
      <w:r w:rsidR="00D00339" w:rsidRPr="00F348AE">
        <w:rPr>
          <w:rFonts w:asciiTheme="minorEastAsia" w:eastAsiaTheme="minorEastAsia" w:hAnsiTheme="minorEastAsia" w:cs="宋体" w:hint="eastAsia"/>
          <w:b/>
          <w:bCs/>
          <w:kern w:val="0"/>
          <w:sz w:val="24"/>
          <w:szCs w:val="24"/>
        </w:rPr>
        <w:t>知识</w:t>
      </w:r>
    </w:p>
    <w:p w:rsidR="007377CB" w:rsidRPr="00F348AE" w:rsidRDefault="00D00339" w:rsidP="00F348AE">
      <w:pPr>
        <w:spacing w:line="460" w:lineRule="atLeast"/>
        <w:ind w:firstLineChars="250" w:firstLine="600"/>
        <w:rPr>
          <w:rFonts w:asciiTheme="minorEastAsia" w:eastAsiaTheme="minorEastAsia" w:hAnsiTheme="minorEastAsia"/>
          <w:sz w:val="24"/>
          <w:szCs w:val="24"/>
        </w:rPr>
      </w:pPr>
      <w:r w:rsidRPr="00F348AE">
        <w:rPr>
          <w:rFonts w:asciiTheme="minorEastAsia" w:eastAsiaTheme="minorEastAsia" w:hAnsiTheme="minorEastAsia" w:hint="eastAsia"/>
          <w:sz w:val="24"/>
          <w:szCs w:val="24"/>
        </w:rPr>
        <w:t>（1）文化知识：旅游文化知识、中国古典文化知识</w:t>
      </w:r>
    </w:p>
    <w:p w:rsidR="007377CB" w:rsidRPr="00F348AE" w:rsidRDefault="00D00339" w:rsidP="00F348AE">
      <w:pPr>
        <w:spacing w:line="460" w:lineRule="atLeast"/>
        <w:ind w:firstLineChars="250" w:firstLine="600"/>
        <w:rPr>
          <w:rFonts w:asciiTheme="minorEastAsia" w:eastAsiaTheme="minorEastAsia" w:hAnsiTheme="minorEastAsia"/>
          <w:sz w:val="24"/>
          <w:szCs w:val="24"/>
        </w:rPr>
      </w:pPr>
      <w:r w:rsidRPr="00F348AE">
        <w:rPr>
          <w:rFonts w:asciiTheme="minorEastAsia" w:eastAsiaTheme="minorEastAsia" w:hAnsiTheme="minorEastAsia" w:hint="eastAsia"/>
          <w:sz w:val="24"/>
          <w:szCs w:val="24"/>
        </w:rPr>
        <w:t>（2）民俗知识：地方民俗文化知识</w:t>
      </w:r>
    </w:p>
    <w:p w:rsidR="007377CB" w:rsidRPr="00F348AE" w:rsidRDefault="00D00339" w:rsidP="00F348AE">
      <w:pPr>
        <w:spacing w:line="460" w:lineRule="atLeast"/>
        <w:ind w:firstLineChars="250" w:firstLine="600"/>
        <w:rPr>
          <w:rFonts w:asciiTheme="minorEastAsia" w:eastAsiaTheme="minorEastAsia" w:hAnsiTheme="minorEastAsia"/>
          <w:sz w:val="24"/>
          <w:szCs w:val="24"/>
        </w:rPr>
      </w:pPr>
      <w:r w:rsidRPr="00F348AE">
        <w:rPr>
          <w:rFonts w:asciiTheme="minorEastAsia" w:eastAsiaTheme="minorEastAsia" w:hAnsiTheme="minorEastAsia" w:hint="eastAsia"/>
          <w:sz w:val="24"/>
          <w:szCs w:val="24"/>
        </w:rPr>
        <w:t>（3）生态知识：自然生态知识、人文生态知识、本区域生态知识</w:t>
      </w:r>
    </w:p>
    <w:p w:rsidR="007377CB" w:rsidRPr="00F348AE" w:rsidRDefault="00D00339" w:rsidP="00F348AE">
      <w:pPr>
        <w:spacing w:line="460" w:lineRule="atLeast"/>
        <w:ind w:firstLineChars="250" w:firstLine="600"/>
        <w:rPr>
          <w:rFonts w:asciiTheme="minorEastAsia" w:eastAsiaTheme="minorEastAsia" w:hAnsiTheme="minorEastAsia"/>
          <w:sz w:val="24"/>
          <w:szCs w:val="24"/>
        </w:rPr>
      </w:pPr>
      <w:r w:rsidRPr="00F348AE">
        <w:rPr>
          <w:rFonts w:asciiTheme="minorEastAsia" w:eastAsiaTheme="minorEastAsia" w:hAnsiTheme="minorEastAsia" w:hint="eastAsia"/>
          <w:sz w:val="24"/>
          <w:szCs w:val="24"/>
        </w:rPr>
        <w:t>（4）旅游知识：旅游活动、旅游行业、旅游法规等基本知识</w:t>
      </w:r>
    </w:p>
    <w:p w:rsidR="007377CB" w:rsidRPr="00F348AE" w:rsidRDefault="00D00339" w:rsidP="00F348AE">
      <w:pPr>
        <w:spacing w:line="460" w:lineRule="atLeast"/>
        <w:ind w:firstLineChars="250" w:firstLine="600"/>
        <w:rPr>
          <w:rFonts w:asciiTheme="minorEastAsia" w:eastAsiaTheme="minorEastAsia" w:hAnsiTheme="minorEastAsia"/>
          <w:sz w:val="24"/>
          <w:szCs w:val="24"/>
        </w:rPr>
      </w:pPr>
      <w:r w:rsidRPr="00F348AE">
        <w:rPr>
          <w:rFonts w:asciiTheme="minorEastAsia" w:eastAsiaTheme="minorEastAsia" w:hAnsiTheme="minorEastAsia" w:hint="eastAsia"/>
          <w:sz w:val="24"/>
          <w:szCs w:val="24"/>
        </w:rPr>
        <w:t>（5）管理知识：景区管理、酒店管理、旅行社管理、旅游目的地管理、旅游行政管理等</w:t>
      </w:r>
    </w:p>
    <w:p w:rsidR="007377CB" w:rsidRPr="00F348AE" w:rsidRDefault="00D00339" w:rsidP="00F348AE">
      <w:pPr>
        <w:spacing w:line="460" w:lineRule="atLeast"/>
        <w:ind w:firstLineChars="250" w:firstLine="600"/>
        <w:rPr>
          <w:rFonts w:asciiTheme="minorEastAsia" w:eastAsiaTheme="minorEastAsia" w:hAnsiTheme="minorEastAsia"/>
          <w:sz w:val="24"/>
          <w:szCs w:val="24"/>
        </w:rPr>
      </w:pPr>
      <w:r w:rsidRPr="00F348AE">
        <w:rPr>
          <w:rFonts w:asciiTheme="minorEastAsia" w:eastAsiaTheme="minorEastAsia" w:hAnsiTheme="minorEastAsia" w:hint="eastAsia"/>
          <w:sz w:val="24"/>
          <w:szCs w:val="24"/>
        </w:rPr>
        <w:t>（6）服务知识：景区服务、酒店服务、旅行社服务、旅游行政机关服务等</w:t>
      </w:r>
    </w:p>
    <w:p w:rsidR="007377CB" w:rsidRPr="00F348AE" w:rsidRDefault="00D00339" w:rsidP="00F348AE">
      <w:pPr>
        <w:spacing w:line="460" w:lineRule="atLeast"/>
        <w:ind w:firstLineChars="250" w:firstLine="600"/>
        <w:rPr>
          <w:rFonts w:asciiTheme="minorEastAsia" w:eastAsiaTheme="minorEastAsia" w:hAnsiTheme="minorEastAsia"/>
          <w:sz w:val="24"/>
          <w:szCs w:val="24"/>
        </w:rPr>
      </w:pPr>
      <w:r w:rsidRPr="00F348AE">
        <w:rPr>
          <w:rFonts w:asciiTheme="minorEastAsia" w:eastAsiaTheme="minorEastAsia" w:hAnsiTheme="minorEastAsia" w:hint="eastAsia"/>
          <w:sz w:val="24"/>
          <w:szCs w:val="24"/>
        </w:rPr>
        <w:t>（7）专业知识：旅游策划基本知识和理论，旅游市场营销基本知识和理论。</w:t>
      </w:r>
    </w:p>
    <w:p w:rsidR="007377CB" w:rsidRPr="00F348AE" w:rsidRDefault="00D00339" w:rsidP="00F348AE">
      <w:pPr>
        <w:spacing w:line="460" w:lineRule="atLeast"/>
        <w:ind w:firstLineChars="250" w:firstLine="600"/>
        <w:rPr>
          <w:rFonts w:asciiTheme="minorEastAsia" w:eastAsiaTheme="minorEastAsia" w:hAnsiTheme="minorEastAsia"/>
          <w:sz w:val="24"/>
          <w:szCs w:val="24"/>
        </w:rPr>
      </w:pPr>
      <w:r w:rsidRPr="00F348AE">
        <w:rPr>
          <w:rFonts w:asciiTheme="minorEastAsia" w:eastAsiaTheme="minorEastAsia" w:hAnsiTheme="minorEastAsia" w:hint="eastAsia"/>
          <w:sz w:val="24"/>
          <w:szCs w:val="24"/>
        </w:rPr>
        <w:t>（8）社会知识：公关与交际、为人与处事等知识。</w:t>
      </w:r>
    </w:p>
    <w:p w:rsidR="007377CB" w:rsidRPr="00F348AE" w:rsidRDefault="00D00339" w:rsidP="00F348AE">
      <w:pPr>
        <w:spacing w:line="460" w:lineRule="atLeast"/>
        <w:ind w:firstLineChars="250" w:firstLine="600"/>
        <w:rPr>
          <w:rFonts w:asciiTheme="minorEastAsia" w:eastAsiaTheme="minorEastAsia" w:hAnsiTheme="minorEastAsia"/>
          <w:sz w:val="24"/>
          <w:szCs w:val="24"/>
        </w:rPr>
      </w:pPr>
      <w:r w:rsidRPr="00F348AE">
        <w:rPr>
          <w:rFonts w:asciiTheme="minorEastAsia" w:eastAsiaTheme="minorEastAsia" w:hAnsiTheme="minorEastAsia" w:hint="eastAsia"/>
          <w:sz w:val="24"/>
          <w:szCs w:val="24"/>
        </w:rPr>
        <w:t>（9）信息知识：国际国内时事动态、旅游发展动态。</w:t>
      </w:r>
    </w:p>
    <w:p w:rsidR="007377CB" w:rsidRPr="00F348AE" w:rsidRDefault="00A857BB" w:rsidP="00F348AE">
      <w:pPr>
        <w:spacing w:line="460" w:lineRule="atLeast"/>
        <w:ind w:firstLineChars="200" w:firstLine="482"/>
        <w:rPr>
          <w:rFonts w:asciiTheme="minorEastAsia" w:eastAsiaTheme="minorEastAsia" w:hAnsiTheme="minorEastAsia" w:cs="宋体"/>
          <w:b/>
          <w:bCs/>
          <w:kern w:val="0"/>
          <w:sz w:val="24"/>
          <w:szCs w:val="24"/>
        </w:rPr>
      </w:pPr>
      <w:r w:rsidRPr="00F348AE">
        <w:rPr>
          <w:rFonts w:asciiTheme="minorEastAsia" w:eastAsiaTheme="minorEastAsia" w:hAnsiTheme="minorEastAsia" w:cs="宋体" w:hint="eastAsia"/>
          <w:b/>
          <w:bCs/>
          <w:kern w:val="0"/>
          <w:sz w:val="24"/>
          <w:szCs w:val="24"/>
        </w:rPr>
        <w:t>（三）</w:t>
      </w:r>
      <w:r w:rsidR="00D00339" w:rsidRPr="00F348AE">
        <w:rPr>
          <w:rFonts w:asciiTheme="minorEastAsia" w:eastAsiaTheme="minorEastAsia" w:hAnsiTheme="minorEastAsia" w:cs="宋体" w:hint="eastAsia"/>
          <w:b/>
          <w:bCs/>
          <w:kern w:val="0"/>
          <w:sz w:val="24"/>
          <w:szCs w:val="24"/>
        </w:rPr>
        <w:t>能力</w:t>
      </w:r>
    </w:p>
    <w:p w:rsidR="007377CB" w:rsidRPr="00F348AE" w:rsidRDefault="00D00339" w:rsidP="00F348AE">
      <w:pPr>
        <w:spacing w:line="460" w:lineRule="atLeast"/>
        <w:ind w:firstLineChars="250" w:firstLine="600"/>
        <w:rPr>
          <w:rFonts w:asciiTheme="minorEastAsia" w:eastAsiaTheme="minorEastAsia" w:hAnsiTheme="minorEastAsia"/>
          <w:sz w:val="24"/>
          <w:szCs w:val="24"/>
        </w:rPr>
      </w:pPr>
      <w:r w:rsidRPr="00F348AE">
        <w:rPr>
          <w:rFonts w:asciiTheme="minorEastAsia" w:eastAsiaTheme="minorEastAsia" w:hAnsiTheme="minorEastAsia" w:hint="eastAsia"/>
          <w:sz w:val="24"/>
          <w:szCs w:val="24"/>
        </w:rPr>
        <w:t>（1）具有较为娴熟的计算机应用能力和日常英语交流能力；</w:t>
      </w:r>
    </w:p>
    <w:p w:rsidR="007377CB" w:rsidRPr="00F348AE" w:rsidRDefault="00D00339" w:rsidP="00F348AE">
      <w:pPr>
        <w:spacing w:line="460" w:lineRule="atLeast"/>
        <w:ind w:firstLineChars="250" w:firstLine="600"/>
        <w:rPr>
          <w:rFonts w:asciiTheme="minorEastAsia" w:eastAsiaTheme="minorEastAsia" w:hAnsiTheme="minorEastAsia"/>
          <w:sz w:val="24"/>
          <w:szCs w:val="24"/>
        </w:rPr>
      </w:pPr>
      <w:r w:rsidRPr="00F348AE">
        <w:rPr>
          <w:rFonts w:asciiTheme="minorEastAsia" w:eastAsiaTheme="minorEastAsia" w:hAnsiTheme="minorEastAsia" w:hint="eastAsia"/>
          <w:sz w:val="24"/>
          <w:szCs w:val="24"/>
        </w:rPr>
        <w:t>（2）具备一定的思维基础能力、口才基础能力和文笔能力；</w:t>
      </w:r>
    </w:p>
    <w:p w:rsidR="007377CB" w:rsidRPr="00F348AE" w:rsidRDefault="00D00339" w:rsidP="00F348AE">
      <w:pPr>
        <w:spacing w:line="460" w:lineRule="atLeast"/>
        <w:ind w:firstLineChars="250" w:firstLine="600"/>
        <w:rPr>
          <w:rFonts w:asciiTheme="minorEastAsia" w:eastAsiaTheme="minorEastAsia" w:hAnsiTheme="minorEastAsia"/>
          <w:sz w:val="24"/>
          <w:szCs w:val="24"/>
        </w:rPr>
      </w:pPr>
      <w:r w:rsidRPr="00F348AE">
        <w:rPr>
          <w:rFonts w:asciiTheme="minorEastAsia" w:eastAsiaTheme="minorEastAsia" w:hAnsiTheme="minorEastAsia" w:hint="eastAsia"/>
          <w:sz w:val="24"/>
          <w:szCs w:val="24"/>
        </w:rPr>
        <w:t>（3）具备职业生涯规划能、与人沟通能力、与人合作能力、解决问题能力、自我学习能力、信息处理能力和理财能力等。</w:t>
      </w:r>
    </w:p>
    <w:p w:rsidR="007377CB" w:rsidRPr="00F348AE" w:rsidRDefault="00D00339" w:rsidP="00F348AE">
      <w:pPr>
        <w:spacing w:line="460" w:lineRule="atLeast"/>
        <w:ind w:firstLineChars="250" w:firstLine="600"/>
        <w:rPr>
          <w:rFonts w:asciiTheme="minorEastAsia" w:eastAsiaTheme="minorEastAsia" w:hAnsiTheme="minorEastAsia"/>
          <w:sz w:val="24"/>
          <w:szCs w:val="24"/>
        </w:rPr>
      </w:pPr>
      <w:r w:rsidRPr="00F348AE">
        <w:rPr>
          <w:rFonts w:asciiTheme="minorEastAsia" w:eastAsiaTheme="minorEastAsia" w:hAnsiTheme="minorEastAsia" w:hint="eastAsia"/>
          <w:sz w:val="24"/>
          <w:szCs w:val="24"/>
        </w:rPr>
        <w:t>（4）具备较强的旅游公关能力、职业交际英语能力，良好的业务能力。熟练掌握旅行社、景区企业、旅游饭店及其他旅游企事业等单位一线业务操作技能，以及处理突发事件的能力。</w:t>
      </w:r>
    </w:p>
    <w:p w:rsidR="00A857BB" w:rsidRPr="00F348AE" w:rsidRDefault="00A857BB" w:rsidP="00F348AE">
      <w:pPr>
        <w:spacing w:line="460" w:lineRule="atLeast"/>
        <w:ind w:firstLineChars="200" w:firstLine="482"/>
        <w:rPr>
          <w:rFonts w:asciiTheme="minorEastAsia" w:eastAsiaTheme="minorEastAsia" w:hAnsiTheme="minorEastAsia" w:cs="黑体"/>
          <w:b/>
          <w:kern w:val="0"/>
          <w:sz w:val="24"/>
          <w:szCs w:val="24"/>
        </w:rPr>
      </w:pPr>
      <w:r w:rsidRPr="00F348AE">
        <w:rPr>
          <w:rFonts w:asciiTheme="minorEastAsia" w:eastAsiaTheme="minorEastAsia" w:hAnsiTheme="minorEastAsia" w:cs="黑体" w:hint="eastAsia"/>
          <w:b/>
          <w:kern w:val="0"/>
          <w:sz w:val="24"/>
          <w:szCs w:val="24"/>
        </w:rPr>
        <w:t>七、课程设置及学时安排</w:t>
      </w:r>
    </w:p>
    <w:p w:rsidR="00A857BB" w:rsidRPr="00F348AE" w:rsidRDefault="00A857BB" w:rsidP="00F348AE">
      <w:pPr>
        <w:spacing w:line="460" w:lineRule="atLeast"/>
        <w:ind w:firstLineChars="200" w:firstLine="482"/>
        <w:rPr>
          <w:rFonts w:cs="仿宋_GB2312"/>
          <w:b/>
          <w:kern w:val="0"/>
          <w:sz w:val="24"/>
          <w:szCs w:val="24"/>
        </w:rPr>
      </w:pPr>
      <w:r w:rsidRPr="00F348AE">
        <w:rPr>
          <w:rFonts w:cs="仿宋_GB2312" w:hint="eastAsia"/>
          <w:b/>
          <w:kern w:val="0"/>
          <w:sz w:val="24"/>
          <w:szCs w:val="24"/>
        </w:rPr>
        <w:t>（一）课程设置</w:t>
      </w:r>
    </w:p>
    <w:p w:rsidR="00A857BB" w:rsidRPr="00F348AE" w:rsidRDefault="00A857BB" w:rsidP="00F348AE">
      <w:pPr>
        <w:spacing w:line="460" w:lineRule="atLeast"/>
        <w:ind w:firstLineChars="200" w:firstLine="480"/>
        <w:rPr>
          <w:rFonts w:asciiTheme="minorEastAsia" w:eastAsiaTheme="minorEastAsia" w:hAnsiTheme="minorEastAsia" w:cs="黑体"/>
          <w:b/>
          <w:kern w:val="0"/>
          <w:sz w:val="24"/>
          <w:szCs w:val="24"/>
        </w:rPr>
      </w:pPr>
      <w:r w:rsidRPr="00F348AE">
        <w:rPr>
          <w:rStyle w:val="Char14"/>
          <w:rFonts w:asciiTheme="minorEastAsia" w:eastAsiaTheme="minorEastAsia" w:hAnsiTheme="minorEastAsia" w:hint="eastAsia"/>
          <w:color w:val="000000"/>
          <w:sz w:val="24"/>
        </w:rPr>
        <w:lastRenderedPageBreak/>
        <w:t>本专业课程主要包括公共基础课程和专业课程。</w:t>
      </w:r>
    </w:p>
    <w:p w:rsidR="00A857BB" w:rsidRPr="00F348AE" w:rsidRDefault="00A857BB" w:rsidP="00F348AE">
      <w:pPr>
        <w:pStyle w:val="a6"/>
        <w:spacing w:after="0" w:line="460" w:lineRule="atLeast"/>
        <w:ind w:firstLineChars="200" w:firstLine="480"/>
        <w:rPr>
          <w:rStyle w:val="Char14"/>
          <w:rFonts w:asciiTheme="minorEastAsia" w:eastAsiaTheme="minorEastAsia" w:hAnsiTheme="minorEastAsia"/>
          <w:color w:val="000000"/>
          <w:sz w:val="24"/>
        </w:rPr>
      </w:pPr>
      <w:r w:rsidRPr="00F348AE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1</w:t>
      </w:r>
      <w:r w:rsidRPr="00F348AE">
        <w:rPr>
          <w:rStyle w:val="Char14"/>
          <w:rFonts w:asciiTheme="minorEastAsia" w:eastAsiaTheme="minorEastAsia" w:hAnsiTheme="minorEastAsia"/>
          <w:color w:val="000000"/>
          <w:sz w:val="24"/>
        </w:rPr>
        <w:t>.</w:t>
      </w:r>
      <w:r w:rsidRPr="00F348AE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公共基础课程</w:t>
      </w:r>
    </w:p>
    <w:p w:rsidR="00A857BB" w:rsidRPr="00F348AE" w:rsidRDefault="00A857BB" w:rsidP="00F348AE">
      <w:pPr>
        <w:pStyle w:val="a6"/>
        <w:spacing w:after="0" w:line="460" w:lineRule="atLeas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F348AE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根据党和国家有关文件规定，将思想政治理论、中华优秀传统文化、体育、军事理论与军训、大学生职业发展与就业指导、心理健康教育等列入公共基础必修课；并将党史国史、劳动教育、创新创业教育、大学语文、信息技术、高等数学、公共外语、健康教育、美育、职业素养等列入必修课或选修课。</w:t>
      </w:r>
    </w:p>
    <w:p w:rsidR="00A857BB" w:rsidRPr="00F348AE" w:rsidRDefault="00A857BB" w:rsidP="00F348AE">
      <w:pPr>
        <w:pStyle w:val="a6"/>
        <w:spacing w:after="0" w:line="460" w:lineRule="atLeast"/>
        <w:ind w:firstLineChars="200" w:firstLine="480"/>
        <w:rPr>
          <w:rStyle w:val="Char14"/>
          <w:rFonts w:asciiTheme="minorEastAsia" w:eastAsiaTheme="minorEastAsia" w:hAnsiTheme="minorEastAsia"/>
          <w:color w:val="000000"/>
          <w:sz w:val="24"/>
        </w:rPr>
      </w:pPr>
      <w:r w:rsidRPr="00F348AE">
        <w:rPr>
          <w:rStyle w:val="Char14"/>
          <w:rFonts w:asciiTheme="minorEastAsia" w:eastAsiaTheme="minorEastAsia" w:hAnsiTheme="minorEastAsia"/>
          <w:color w:val="000000"/>
          <w:sz w:val="24"/>
        </w:rPr>
        <w:t>2.专业课程</w:t>
      </w:r>
    </w:p>
    <w:p w:rsidR="00A857BB" w:rsidRPr="00F348AE" w:rsidRDefault="00A857BB" w:rsidP="00F348AE">
      <w:pPr>
        <w:pStyle w:val="a6"/>
        <w:spacing w:after="0" w:line="460" w:lineRule="atLeast"/>
        <w:ind w:firstLineChars="200" w:firstLine="480"/>
        <w:rPr>
          <w:rStyle w:val="Char14"/>
          <w:rFonts w:asciiTheme="minorEastAsia" w:eastAsiaTheme="minorEastAsia" w:hAnsiTheme="minorEastAsia"/>
          <w:color w:val="000000"/>
          <w:sz w:val="24"/>
        </w:rPr>
      </w:pPr>
      <w:r w:rsidRPr="00F348AE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专业课程一般包括专业基础课程、专业核心课程、专业</w:t>
      </w:r>
      <w:r w:rsidR="00ED23C8" w:rsidRPr="00F348AE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技能</w:t>
      </w:r>
      <w:r w:rsidRPr="00F348AE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课程</w:t>
      </w:r>
      <w:r w:rsidR="00ED23C8" w:rsidRPr="00F348AE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和专业选修课程</w:t>
      </w:r>
      <w:r w:rsidRPr="00F348AE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，并涵盖有关实践性教学环节。包括以下主要教学内容：</w:t>
      </w:r>
    </w:p>
    <w:p w:rsidR="00A857BB" w:rsidRPr="00F348AE" w:rsidRDefault="00A857BB" w:rsidP="00F348AE">
      <w:pPr>
        <w:pStyle w:val="a6"/>
        <w:spacing w:after="0" w:line="460" w:lineRule="atLeas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F348AE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（1）专业基础课程</w:t>
      </w:r>
    </w:p>
    <w:p w:rsidR="00A857BB" w:rsidRPr="00F348AE" w:rsidRDefault="00A857BB" w:rsidP="00F348AE">
      <w:pPr>
        <w:pStyle w:val="a6"/>
        <w:spacing w:after="0" w:line="460" w:lineRule="atLeas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F348AE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专业基础课程</w:t>
      </w:r>
      <w:r w:rsidR="00ED23C8" w:rsidRPr="00F348AE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15</w:t>
      </w:r>
      <w:r w:rsidRPr="00F348AE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门，包括：</w:t>
      </w:r>
      <w:r w:rsidR="00ED23C8" w:rsidRPr="00F348AE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旅行社经营与管理、世界旅游地理、旅游市场营销、英语听力、旅游学概论、旅游服务礼仪、旅游英语、旅游文化、旅游与审美、沟通技巧、世界旅游地理、陕西地域文化、中国旅游地理、旅游才艺、陕西地域文化、旅游职场生存等。</w:t>
      </w:r>
    </w:p>
    <w:p w:rsidR="00A857BB" w:rsidRPr="00F348AE" w:rsidRDefault="00A857BB" w:rsidP="00F348AE">
      <w:pPr>
        <w:pStyle w:val="a6"/>
        <w:spacing w:after="0" w:line="460" w:lineRule="atLeas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F348AE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（</w:t>
      </w:r>
      <w:r w:rsidRPr="00F348AE">
        <w:rPr>
          <w:rStyle w:val="Char14"/>
          <w:rFonts w:asciiTheme="minorEastAsia" w:eastAsiaTheme="minorEastAsia" w:hAnsiTheme="minorEastAsia"/>
          <w:color w:val="000000"/>
          <w:sz w:val="24"/>
        </w:rPr>
        <w:t>2</w:t>
      </w:r>
      <w:r w:rsidRPr="00F348AE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）专业核心课程</w:t>
      </w:r>
    </w:p>
    <w:p w:rsidR="00A857BB" w:rsidRPr="00F348AE" w:rsidRDefault="00A857BB" w:rsidP="00F348AE">
      <w:pPr>
        <w:pStyle w:val="a6"/>
        <w:spacing w:after="0" w:line="460" w:lineRule="atLeas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F348AE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专业核心课程</w:t>
      </w:r>
      <w:r w:rsidR="00ED23C8" w:rsidRPr="00F348AE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5</w:t>
      </w:r>
      <w:r w:rsidRPr="00F348AE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门，包括：</w:t>
      </w:r>
      <w:r w:rsidR="00ED23C8" w:rsidRPr="00F348AE">
        <w:rPr>
          <w:rFonts w:asciiTheme="minorEastAsia" w:eastAsiaTheme="minorEastAsia" w:hAnsiTheme="minorEastAsia" w:hint="eastAsia"/>
          <w:color w:val="000000"/>
          <w:sz w:val="24"/>
          <w:szCs w:val="24"/>
        </w:rPr>
        <w:t>旅游法规</w:t>
      </w:r>
      <w:r w:rsidRPr="00F348AE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、</w:t>
      </w:r>
      <w:r w:rsidR="00ED23C8" w:rsidRPr="00F348AE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导游业务</w:t>
      </w:r>
      <w:r w:rsidRPr="00F348AE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、</w:t>
      </w:r>
      <w:r w:rsidR="00ED23C8" w:rsidRPr="00F348AE">
        <w:rPr>
          <w:rFonts w:asciiTheme="minorEastAsia" w:eastAsiaTheme="minorEastAsia" w:hAnsiTheme="minorEastAsia" w:hint="eastAsia"/>
          <w:color w:val="000000"/>
          <w:sz w:val="24"/>
          <w:szCs w:val="24"/>
        </w:rPr>
        <w:t>全国导游基础知识</w:t>
      </w:r>
      <w:r w:rsidRPr="00F348AE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、</w:t>
      </w:r>
      <w:r w:rsidR="00ED23C8" w:rsidRPr="00F348AE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地方导游基础知识</w:t>
      </w:r>
      <w:r w:rsidRPr="00F348AE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、</w:t>
      </w:r>
      <w:r w:rsidR="00ED23C8" w:rsidRPr="00F348AE">
        <w:rPr>
          <w:rFonts w:asciiTheme="minorEastAsia" w:eastAsiaTheme="minorEastAsia" w:hAnsiTheme="minorEastAsia" w:cs="宋体" w:hint="eastAsia"/>
          <w:color w:val="000000"/>
          <w:kern w:val="0"/>
          <w:sz w:val="24"/>
          <w:szCs w:val="24"/>
        </w:rPr>
        <w:t>导游模拟训练</w:t>
      </w:r>
      <w:r w:rsidRPr="00F348AE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等。</w:t>
      </w:r>
    </w:p>
    <w:p w:rsidR="00A857BB" w:rsidRPr="00F348AE" w:rsidRDefault="00A857BB" w:rsidP="00F348AE">
      <w:pPr>
        <w:pStyle w:val="a6"/>
        <w:spacing w:after="0" w:line="460" w:lineRule="atLeas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F348AE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（3）专业</w:t>
      </w:r>
      <w:r w:rsidR="007B69A1" w:rsidRPr="00F348AE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技能</w:t>
      </w:r>
      <w:r w:rsidRPr="00F348AE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课程</w:t>
      </w:r>
    </w:p>
    <w:p w:rsidR="00A857BB" w:rsidRPr="00F348AE" w:rsidRDefault="00A857BB" w:rsidP="00F348AE">
      <w:pPr>
        <w:pStyle w:val="a6"/>
        <w:spacing w:after="0" w:line="460" w:lineRule="atLeas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F348AE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专业</w:t>
      </w:r>
      <w:r w:rsidR="007B69A1" w:rsidRPr="00F348AE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技能</w:t>
      </w:r>
      <w:r w:rsidRPr="00F348AE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课程包括：</w:t>
      </w:r>
      <w:r w:rsidR="00ED23C8" w:rsidRPr="00F348AE">
        <w:rPr>
          <w:rFonts w:asciiTheme="minorEastAsia" w:eastAsiaTheme="minorEastAsia" w:hAnsiTheme="minorEastAsia"/>
          <w:sz w:val="24"/>
          <w:szCs w:val="24"/>
        </w:rPr>
        <w:t xml:space="preserve"> </w:t>
      </w:r>
      <w:r w:rsidR="007B69A1" w:rsidRPr="00F348AE">
        <w:rPr>
          <w:rFonts w:asciiTheme="minorEastAsia" w:eastAsiaTheme="minorEastAsia" w:hAnsiTheme="minorEastAsia"/>
          <w:sz w:val="24"/>
          <w:szCs w:val="24"/>
        </w:rPr>
        <w:t>酒店服务流程认知与控制</w:t>
      </w:r>
      <w:r w:rsidR="007B69A1" w:rsidRPr="00F348AE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="007B69A1" w:rsidRPr="00F348AE">
        <w:rPr>
          <w:rFonts w:asciiTheme="minorEastAsia" w:eastAsiaTheme="minorEastAsia" w:hAnsiTheme="minorEastAsia"/>
          <w:sz w:val="24"/>
          <w:szCs w:val="24"/>
        </w:rPr>
        <w:t>景区服务流程认知与控制</w:t>
      </w:r>
      <w:r w:rsidR="007B69A1" w:rsidRPr="00F348AE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="007B69A1" w:rsidRPr="00F348AE">
        <w:rPr>
          <w:rFonts w:asciiTheme="minorEastAsia" w:eastAsiaTheme="minorEastAsia" w:hAnsiTheme="minorEastAsia"/>
          <w:sz w:val="24"/>
          <w:szCs w:val="24"/>
        </w:rPr>
        <w:t>导游英语口语训练</w:t>
      </w:r>
      <w:r w:rsidR="007B69A1" w:rsidRPr="00F348AE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="007B69A1" w:rsidRPr="00F348AE">
        <w:rPr>
          <w:rFonts w:asciiTheme="minorEastAsia" w:eastAsiaTheme="minorEastAsia" w:hAnsiTheme="minorEastAsia"/>
          <w:sz w:val="24"/>
          <w:szCs w:val="24"/>
        </w:rPr>
        <w:t>旅行社计调实务</w:t>
      </w:r>
      <w:r w:rsidR="007B69A1" w:rsidRPr="00F348AE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="007B69A1" w:rsidRPr="00F348AE">
        <w:rPr>
          <w:rFonts w:asciiTheme="minorEastAsia" w:eastAsiaTheme="minorEastAsia" w:hAnsiTheme="minorEastAsia"/>
          <w:sz w:val="24"/>
          <w:szCs w:val="24"/>
        </w:rPr>
        <w:t>旅游产品开发</w:t>
      </w:r>
      <w:r w:rsidR="007B69A1" w:rsidRPr="00F348AE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="007B69A1" w:rsidRPr="00F348AE">
        <w:rPr>
          <w:rFonts w:asciiTheme="minorEastAsia" w:eastAsiaTheme="minorEastAsia" w:hAnsiTheme="minorEastAsia"/>
          <w:sz w:val="24"/>
          <w:szCs w:val="24"/>
        </w:rPr>
        <w:t>导游考证口试辅导</w:t>
      </w:r>
      <w:r w:rsidR="007B69A1" w:rsidRPr="00F348AE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="007B69A1" w:rsidRPr="00F348AE">
        <w:rPr>
          <w:rFonts w:asciiTheme="minorEastAsia" w:eastAsiaTheme="minorEastAsia" w:hAnsiTheme="minorEastAsia"/>
          <w:sz w:val="24"/>
          <w:szCs w:val="24"/>
        </w:rPr>
        <w:t>导游考证笔试辅导</w:t>
      </w:r>
      <w:r w:rsidR="007B69A1" w:rsidRPr="00F348AE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="007B69A1" w:rsidRPr="00F348AE">
        <w:rPr>
          <w:rFonts w:asciiTheme="minorEastAsia" w:eastAsiaTheme="minorEastAsia" w:hAnsiTheme="minorEastAsia"/>
          <w:sz w:val="24"/>
          <w:szCs w:val="24"/>
        </w:rPr>
        <w:t>形体训练</w:t>
      </w:r>
      <w:r w:rsidR="007B69A1" w:rsidRPr="00F348AE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="007B69A1" w:rsidRPr="00F348AE">
        <w:rPr>
          <w:rFonts w:asciiTheme="minorEastAsia" w:eastAsiaTheme="minorEastAsia" w:hAnsiTheme="minorEastAsia"/>
          <w:sz w:val="24"/>
          <w:szCs w:val="24"/>
        </w:rPr>
        <w:t>旅游策划实务</w:t>
      </w:r>
      <w:r w:rsidR="007B69A1" w:rsidRPr="00F348AE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="007B69A1" w:rsidRPr="00F348AE">
        <w:rPr>
          <w:rFonts w:asciiTheme="minorEastAsia" w:eastAsiaTheme="minorEastAsia" w:hAnsiTheme="minorEastAsia"/>
          <w:sz w:val="24"/>
          <w:szCs w:val="24"/>
        </w:rPr>
        <w:t>领队业务</w:t>
      </w:r>
      <w:r w:rsidR="007B69A1" w:rsidRPr="00F348AE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="007B69A1" w:rsidRPr="00F348AE">
        <w:rPr>
          <w:rFonts w:asciiTheme="minorEastAsia" w:eastAsiaTheme="minorEastAsia" w:hAnsiTheme="minorEastAsia"/>
          <w:sz w:val="24"/>
          <w:szCs w:val="24"/>
        </w:rPr>
        <w:t>专业认识实习</w:t>
      </w:r>
      <w:r w:rsidR="007B69A1" w:rsidRPr="00F348AE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="007B69A1" w:rsidRPr="00F348AE">
        <w:rPr>
          <w:rFonts w:asciiTheme="minorEastAsia" w:eastAsiaTheme="minorEastAsia" w:hAnsiTheme="minorEastAsia"/>
          <w:sz w:val="24"/>
          <w:szCs w:val="24"/>
        </w:rPr>
        <w:t>专业实践和顶岗实习等</w:t>
      </w:r>
      <w:r w:rsidR="007B69A1" w:rsidRPr="00F348AE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7B69A1" w:rsidRPr="00F348AE" w:rsidRDefault="007B69A1" w:rsidP="00F348AE">
      <w:pPr>
        <w:pStyle w:val="a6"/>
        <w:spacing w:after="0" w:line="460" w:lineRule="atLeas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F348AE">
        <w:rPr>
          <w:rFonts w:asciiTheme="minorEastAsia" w:eastAsiaTheme="minorEastAsia" w:hAnsiTheme="minorEastAsia" w:hint="eastAsia"/>
          <w:sz w:val="24"/>
          <w:szCs w:val="24"/>
        </w:rPr>
        <w:t>（4）专业选修课程</w:t>
      </w:r>
    </w:p>
    <w:p w:rsidR="007B69A1" w:rsidRPr="00F348AE" w:rsidRDefault="007B69A1" w:rsidP="00F348AE">
      <w:pPr>
        <w:pStyle w:val="a6"/>
        <w:spacing w:after="0" w:line="460" w:lineRule="atLeas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F348AE">
        <w:rPr>
          <w:rFonts w:asciiTheme="minorEastAsia" w:eastAsiaTheme="minorEastAsia" w:hAnsiTheme="minorEastAsia" w:hint="eastAsia"/>
          <w:sz w:val="24"/>
          <w:szCs w:val="24"/>
        </w:rPr>
        <w:t>专业选修课程包括：茶艺服务、饭店管理等。</w:t>
      </w:r>
    </w:p>
    <w:p w:rsidR="00A857BB" w:rsidRPr="00F348AE" w:rsidRDefault="00A857BB" w:rsidP="00F348AE">
      <w:pPr>
        <w:pStyle w:val="a6"/>
        <w:spacing w:after="0" w:line="460" w:lineRule="atLeas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F348AE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3</w:t>
      </w:r>
      <w:r w:rsidRPr="00F348AE">
        <w:rPr>
          <w:rStyle w:val="Char14"/>
          <w:rFonts w:asciiTheme="minorEastAsia" w:eastAsiaTheme="minorEastAsia" w:hAnsiTheme="minorEastAsia"/>
          <w:color w:val="000000"/>
          <w:sz w:val="24"/>
        </w:rPr>
        <w:t>.</w:t>
      </w:r>
      <w:r w:rsidRPr="00F348AE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专业核心课程主要教学内容</w:t>
      </w:r>
    </w:p>
    <w:p w:rsidR="00A857BB" w:rsidRPr="00F348AE" w:rsidRDefault="00A857BB" w:rsidP="00F348AE">
      <w:pPr>
        <w:pStyle w:val="a6"/>
        <w:spacing w:after="0" w:line="460" w:lineRule="atLeast"/>
        <w:ind w:firstLineChars="200" w:firstLine="480"/>
        <w:rPr>
          <w:rStyle w:val="Char14"/>
          <w:rFonts w:asciiTheme="minorEastAsia" w:eastAsiaTheme="minorEastAsia" w:hAnsiTheme="minorEastAsia"/>
          <w:color w:val="000000"/>
          <w:sz w:val="24"/>
        </w:rPr>
      </w:pPr>
      <w:r w:rsidRPr="00F348AE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专业核心课程主要教学内容如表2所示。</w:t>
      </w:r>
    </w:p>
    <w:p w:rsidR="00F348AE" w:rsidRDefault="00F348AE" w:rsidP="00A857BB">
      <w:pPr>
        <w:pStyle w:val="a6"/>
        <w:spacing w:after="0" w:line="360" w:lineRule="auto"/>
        <w:ind w:firstLine="200"/>
        <w:jc w:val="center"/>
        <w:rPr>
          <w:rStyle w:val="Char14"/>
          <w:rFonts w:asciiTheme="minorEastAsia" w:eastAsiaTheme="minorEastAsia" w:hAnsiTheme="minorEastAsia"/>
          <w:color w:val="000000"/>
          <w:sz w:val="24"/>
        </w:rPr>
      </w:pPr>
    </w:p>
    <w:p w:rsidR="00F348AE" w:rsidRDefault="00F348AE" w:rsidP="00A857BB">
      <w:pPr>
        <w:pStyle w:val="a6"/>
        <w:spacing w:after="0" w:line="360" w:lineRule="auto"/>
        <w:ind w:firstLine="200"/>
        <w:jc w:val="center"/>
        <w:rPr>
          <w:rStyle w:val="Char14"/>
          <w:rFonts w:asciiTheme="minorEastAsia" w:eastAsiaTheme="minorEastAsia" w:hAnsiTheme="minorEastAsia"/>
          <w:color w:val="000000"/>
          <w:sz w:val="24"/>
        </w:rPr>
      </w:pPr>
    </w:p>
    <w:p w:rsidR="00F348AE" w:rsidRDefault="00F348AE" w:rsidP="00A857BB">
      <w:pPr>
        <w:pStyle w:val="a6"/>
        <w:spacing w:after="0" w:line="360" w:lineRule="auto"/>
        <w:ind w:firstLine="200"/>
        <w:jc w:val="center"/>
        <w:rPr>
          <w:rStyle w:val="Char14"/>
          <w:rFonts w:asciiTheme="minorEastAsia" w:eastAsiaTheme="minorEastAsia" w:hAnsiTheme="minorEastAsia"/>
          <w:color w:val="000000"/>
          <w:sz w:val="24"/>
        </w:rPr>
      </w:pPr>
    </w:p>
    <w:p w:rsidR="00F348AE" w:rsidRDefault="00F348AE" w:rsidP="00A857BB">
      <w:pPr>
        <w:pStyle w:val="a6"/>
        <w:spacing w:after="0" w:line="360" w:lineRule="auto"/>
        <w:ind w:firstLine="200"/>
        <w:jc w:val="center"/>
        <w:rPr>
          <w:rStyle w:val="Char14"/>
          <w:rFonts w:asciiTheme="minorEastAsia" w:eastAsiaTheme="minorEastAsia" w:hAnsiTheme="minorEastAsia"/>
          <w:color w:val="000000"/>
          <w:sz w:val="24"/>
        </w:rPr>
      </w:pPr>
    </w:p>
    <w:p w:rsidR="00A857BB" w:rsidRPr="00FB2CA8" w:rsidRDefault="00A857BB" w:rsidP="00A857BB">
      <w:pPr>
        <w:pStyle w:val="a6"/>
        <w:spacing w:after="0" w:line="360" w:lineRule="auto"/>
        <w:ind w:firstLine="200"/>
        <w:jc w:val="center"/>
        <w:rPr>
          <w:rFonts w:asciiTheme="minorEastAsia" w:eastAsiaTheme="minorEastAsia" w:hAnsiTheme="minorEastAsia"/>
          <w:sz w:val="24"/>
          <w:szCs w:val="24"/>
        </w:rPr>
      </w:pPr>
      <w:r>
        <w:rPr>
          <w:rStyle w:val="Char14"/>
          <w:rFonts w:asciiTheme="minorEastAsia" w:eastAsiaTheme="minorEastAsia" w:hAnsiTheme="minorEastAsia"/>
          <w:color w:val="000000"/>
          <w:sz w:val="24"/>
        </w:rPr>
        <w:lastRenderedPageBreak/>
        <w:t>表</w:t>
      </w:r>
      <w:r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2</w:t>
      </w:r>
      <w:r>
        <w:rPr>
          <w:rStyle w:val="Char14"/>
          <w:rFonts w:asciiTheme="minorEastAsia" w:eastAsiaTheme="minorEastAsia" w:hAnsiTheme="minorEastAsia"/>
          <w:color w:val="000000"/>
          <w:sz w:val="24"/>
        </w:rPr>
        <w:t xml:space="preserve"> 专业核心课程主要教学内容</w:t>
      </w:r>
    </w:p>
    <w:tbl>
      <w:tblPr>
        <w:tblW w:w="9220" w:type="dxa"/>
        <w:jc w:val="center"/>
        <w:tblLook w:val="04A0"/>
      </w:tblPr>
      <w:tblGrid>
        <w:gridCol w:w="738"/>
        <w:gridCol w:w="2835"/>
        <w:gridCol w:w="5647"/>
      </w:tblGrid>
      <w:tr w:rsidR="00A857BB" w:rsidRPr="00F348AE" w:rsidTr="007B69A1">
        <w:trPr>
          <w:trHeight w:val="450"/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7BB" w:rsidRPr="00F348AE" w:rsidRDefault="00A857BB" w:rsidP="00F348AE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F348AE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7BB" w:rsidRPr="00F348AE" w:rsidRDefault="00A857BB" w:rsidP="00F348AE">
            <w:pPr>
              <w:widowControl/>
              <w:spacing w:line="320" w:lineRule="exact"/>
              <w:ind w:firstLine="200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F348AE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专业核心课程名称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7BB" w:rsidRPr="00F348AE" w:rsidRDefault="00A857BB" w:rsidP="00F348AE">
            <w:pPr>
              <w:widowControl/>
              <w:spacing w:line="320" w:lineRule="exact"/>
              <w:ind w:firstLine="200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F348AE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主要教学内容</w:t>
            </w:r>
          </w:p>
        </w:tc>
      </w:tr>
      <w:tr w:rsidR="00A857BB" w:rsidRPr="00F348AE" w:rsidTr="007B69A1">
        <w:trPr>
          <w:trHeight w:val="1120"/>
          <w:jc w:val="center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7BB" w:rsidRPr="00F348AE" w:rsidRDefault="00A857BB" w:rsidP="00F348AE">
            <w:pPr>
              <w:widowControl/>
              <w:spacing w:line="320" w:lineRule="exact"/>
              <w:ind w:firstLine="200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F348AE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7BB" w:rsidRPr="00F348AE" w:rsidRDefault="007B69A1" w:rsidP="00F348AE">
            <w:pPr>
              <w:widowControl/>
              <w:spacing w:line="320" w:lineRule="exact"/>
              <w:ind w:firstLine="200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F348AE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旅游法规</w:t>
            </w:r>
          </w:p>
        </w:tc>
        <w:tc>
          <w:tcPr>
            <w:tcW w:w="5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7BB" w:rsidRPr="00F348AE" w:rsidRDefault="007B69A1" w:rsidP="00F348AE">
            <w:pPr>
              <w:widowControl/>
              <w:spacing w:line="320" w:lineRule="exact"/>
              <w:ind w:firstLine="200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F348AE">
              <w:rPr>
                <w:rFonts w:asciiTheme="minorEastAsia" w:eastAsiaTheme="minorEastAsia" w:hAnsiTheme="minorEastAsia" w:cs="宋体" w:hint="eastAsia"/>
                <w:szCs w:val="21"/>
              </w:rPr>
              <w:t>要求学生掌握旅行社管理条例及实施细则、导游人员管理条例、导游人员管理实施办法、合同法、国家旅游出入境有关管理条例、旅游保险法律、消费者权益保护法、旅游安全管理制度、旅游投诉暂行规定等法律、法规的内容，增强学生的法律意识，提高学生实践能力，为将来做好旅游服务管理工作打下基础。</w:t>
            </w:r>
          </w:p>
        </w:tc>
      </w:tr>
      <w:tr w:rsidR="00A857BB" w:rsidRPr="00F348AE" w:rsidTr="007B69A1">
        <w:trPr>
          <w:trHeight w:val="560"/>
          <w:jc w:val="center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7BB" w:rsidRPr="00F348AE" w:rsidRDefault="00A857BB" w:rsidP="00F348AE">
            <w:pPr>
              <w:widowControl/>
              <w:spacing w:line="320" w:lineRule="exact"/>
              <w:ind w:firstLine="200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F348AE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7BB" w:rsidRPr="00F348AE" w:rsidRDefault="007B69A1" w:rsidP="00F348AE">
            <w:pPr>
              <w:widowControl/>
              <w:spacing w:line="320" w:lineRule="exact"/>
              <w:ind w:firstLine="200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F348AE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导游业务</w:t>
            </w:r>
          </w:p>
        </w:tc>
        <w:tc>
          <w:tcPr>
            <w:tcW w:w="5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7BB" w:rsidRPr="00F348AE" w:rsidRDefault="007B69A1" w:rsidP="00F348AE">
            <w:pPr>
              <w:widowControl/>
              <w:spacing w:line="320" w:lineRule="exact"/>
              <w:ind w:firstLine="200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F348AE">
              <w:rPr>
                <w:rFonts w:asciiTheme="minorEastAsia" w:eastAsiaTheme="minorEastAsia" w:hAnsiTheme="minorEastAsia" w:cs="宋体" w:hint="eastAsia"/>
                <w:szCs w:val="21"/>
              </w:rPr>
              <w:t>要求学生熟悉了解作为一个合格导游员应具备的条件和素质；掌握导游业务知识、导游讲解的基本方法和技巧。树立良好的职业道德风尚。培养独立处理问题的能力，为从事导游工作打下良好基础。</w:t>
            </w:r>
          </w:p>
        </w:tc>
      </w:tr>
      <w:tr w:rsidR="00A857BB" w:rsidRPr="00F348AE" w:rsidTr="00F348AE">
        <w:trPr>
          <w:trHeight w:val="1522"/>
          <w:jc w:val="center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7BB" w:rsidRPr="00F348AE" w:rsidRDefault="00A857BB" w:rsidP="00F348AE">
            <w:pPr>
              <w:widowControl/>
              <w:spacing w:line="320" w:lineRule="exact"/>
              <w:ind w:firstLine="200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F348AE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7BB" w:rsidRPr="00F348AE" w:rsidRDefault="007B69A1" w:rsidP="00F348AE">
            <w:pPr>
              <w:widowControl/>
              <w:spacing w:line="320" w:lineRule="exact"/>
              <w:ind w:firstLine="200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F348AE"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  <w:t>全国导游基础知识</w:t>
            </w:r>
          </w:p>
        </w:tc>
        <w:tc>
          <w:tcPr>
            <w:tcW w:w="5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7BB" w:rsidRPr="00F348AE" w:rsidRDefault="007B69A1" w:rsidP="00F348AE">
            <w:pPr>
              <w:widowControl/>
              <w:spacing w:line="320" w:lineRule="exact"/>
              <w:ind w:firstLine="200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F348AE">
              <w:rPr>
                <w:rFonts w:asciiTheme="minorEastAsia" w:eastAsiaTheme="minorEastAsia" w:hAnsiTheme="minorEastAsia" w:cs="宋体" w:hint="eastAsia"/>
                <w:szCs w:val="21"/>
              </w:rPr>
              <w:t>要求学生了解和掌握我国少数民族的概况和民俗，了解和掌握中国四大宗教的创始时间、地点、创始人、主要教派、教义、经典、标记、供奉对象、建筑布局、称谓、礼仪、节日和活动，最终使学生了解中国，提高导游质量和文化内涵。了解我国主要菜系、风物特产；了解台、港、澳和主要客源国的概况、民俗风情和著名景点；了解一些对联和古诗词。</w:t>
            </w:r>
          </w:p>
        </w:tc>
      </w:tr>
      <w:tr w:rsidR="00A857BB" w:rsidRPr="00F348AE" w:rsidTr="007B69A1">
        <w:trPr>
          <w:trHeight w:val="1400"/>
          <w:jc w:val="center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7BB" w:rsidRPr="00F348AE" w:rsidRDefault="00A857BB" w:rsidP="00F348AE">
            <w:pPr>
              <w:widowControl/>
              <w:spacing w:line="320" w:lineRule="exact"/>
              <w:ind w:firstLine="200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F348AE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7BB" w:rsidRPr="00F348AE" w:rsidRDefault="007B69A1" w:rsidP="00F348AE">
            <w:pPr>
              <w:widowControl/>
              <w:spacing w:line="320" w:lineRule="exact"/>
              <w:ind w:firstLine="200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F348AE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地方</w:t>
            </w:r>
            <w:r w:rsidRPr="00F348AE"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  <w:t>导游基础知识</w:t>
            </w:r>
          </w:p>
        </w:tc>
        <w:tc>
          <w:tcPr>
            <w:tcW w:w="5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7BB" w:rsidRPr="00F348AE" w:rsidRDefault="007B69A1" w:rsidP="00F348AE">
            <w:pPr>
              <w:widowControl/>
              <w:spacing w:line="320" w:lineRule="exact"/>
              <w:ind w:firstLine="200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F348AE">
              <w:rPr>
                <w:rFonts w:asciiTheme="minorEastAsia" w:eastAsiaTheme="minorEastAsia" w:hAnsiTheme="minorEastAsia" w:cs="宋体" w:hint="eastAsia"/>
                <w:szCs w:val="21"/>
              </w:rPr>
              <w:t>本课程是旅游管理专业的一门专业必修课，是该专业学生学习和掌握旅游管理专业知识的核心课程，也是导游职业资格考证课程。通过本课程的学习学生能掌握我国不同地域的地理、人文及旅游等知识，帮助学生形成对我国不同地域旅游的总体认识，为进一步充实专业知识，以及从事旅游相关工作奠定专业基础。</w:t>
            </w:r>
          </w:p>
        </w:tc>
      </w:tr>
      <w:tr w:rsidR="00A857BB" w:rsidRPr="00F348AE" w:rsidTr="007B69A1">
        <w:trPr>
          <w:trHeight w:val="840"/>
          <w:jc w:val="center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7BB" w:rsidRPr="00F348AE" w:rsidRDefault="00A857BB" w:rsidP="00F348AE">
            <w:pPr>
              <w:widowControl/>
              <w:spacing w:line="320" w:lineRule="exact"/>
              <w:ind w:firstLine="200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F348AE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7BB" w:rsidRPr="00F348AE" w:rsidRDefault="007B69A1" w:rsidP="00F348AE">
            <w:pPr>
              <w:widowControl/>
              <w:spacing w:line="320" w:lineRule="exact"/>
              <w:ind w:firstLine="200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F348AE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导游模拟训练</w:t>
            </w:r>
          </w:p>
        </w:tc>
        <w:tc>
          <w:tcPr>
            <w:tcW w:w="5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7BB" w:rsidRPr="00F348AE" w:rsidRDefault="007B69A1" w:rsidP="00F348AE">
            <w:pPr>
              <w:widowControl/>
              <w:spacing w:line="320" w:lineRule="exact"/>
              <w:ind w:firstLine="200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F348AE">
              <w:rPr>
                <w:rFonts w:asciiTheme="minorEastAsia" w:eastAsiaTheme="minorEastAsia" w:hAnsiTheme="minorEastAsia" w:cs="宋体" w:hint="eastAsia"/>
                <w:szCs w:val="21"/>
              </w:rPr>
              <w:t>该门课程是旅游管理专业一门专业主干课程。是一门针对中文导游服务专业而有较强实践性的学科。其开设的主要目的是：通过运用导游业务知识和语言文化知识，对导游模拟的基本知识、室内情景演练、教学基地实践教学模拟三个模块的学习、掌握及模拟演练，达到提高学生导游带团的实际操作能力的目的。</w:t>
            </w:r>
          </w:p>
        </w:tc>
      </w:tr>
    </w:tbl>
    <w:p w:rsidR="00A857BB" w:rsidRPr="00F348AE" w:rsidRDefault="00A857BB" w:rsidP="00F348AE">
      <w:pPr>
        <w:pStyle w:val="a6"/>
        <w:spacing w:after="0" w:line="460" w:lineRule="atLeas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F348AE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4</w:t>
      </w:r>
      <w:r w:rsidRPr="00F348AE">
        <w:rPr>
          <w:rStyle w:val="Char14"/>
          <w:rFonts w:asciiTheme="minorEastAsia" w:eastAsiaTheme="minorEastAsia" w:hAnsiTheme="minorEastAsia"/>
          <w:color w:val="000000"/>
          <w:sz w:val="24"/>
        </w:rPr>
        <w:t>.</w:t>
      </w:r>
      <w:r w:rsidRPr="00F348AE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实践性教学环节</w:t>
      </w:r>
    </w:p>
    <w:p w:rsidR="00A857BB" w:rsidRPr="00F348AE" w:rsidRDefault="00A857BB" w:rsidP="00F348AE">
      <w:pPr>
        <w:pStyle w:val="a6"/>
        <w:spacing w:after="0" w:line="460" w:lineRule="atLeas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F348AE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实践性教学环节主要包括实训、实习等。实训在校内实训室、校外实训基地等开展完成；顶岗实习由学校组织在</w:t>
      </w:r>
      <w:r w:rsidR="00906D5B" w:rsidRPr="00F348AE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校外</w:t>
      </w:r>
      <w:r w:rsidRPr="00F348AE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企业开展完成。实践性教学内容涵盖</w:t>
      </w:r>
      <w:r w:rsidR="00906D5B" w:rsidRPr="00F348AE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导游模拟</w:t>
      </w:r>
      <w:r w:rsidRPr="00F348AE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训练、</w:t>
      </w:r>
      <w:r w:rsidR="00906D5B" w:rsidRPr="00F348AE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旅行社业务</w:t>
      </w:r>
      <w:r w:rsidRPr="00F348AE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训练、</w:t>
      </w:r>
      <w:r w:rsidR="00906D5B" w:rsidRPr="00F348AE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景区讲解</w:t>
      </w:r>
      <w:r w:rsidRPr="00F348AE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训练、形体训练、</w:t>
      </w:r>
      <w:r w:rsidR="00906D5B" w:rsidRPr="00F348AE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旅游才艺训练</w:t>
      </w:r>
      <w:r w:rsidRPr="00F348AE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、</w:t>
      </w:r>
      <w:r w:rsidR="00906D5B" w:rsidRPr="00F348AE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旅游企业</w:t>
      </w:r>
      <w:r w:rsidRPr="00F348AE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顶岗实习等。严格执行《职业学校学生实习管理规定》。</w:t>
      </w:r>
    </w:p>
    <w:p w:rsidR="00A857BB" w:rsidRPr="00F348AE" w:rsidRDefault="00A857BB" w:rsidP="00F348AE">
      <w:pPr>
        <w:pStyle w:val="a6"/>
        <w:spacing w:after="0" w:line="460" w:lineRule="atLeas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F348AE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5</w:t>
      </w:r>
      <w:r w:rsidRPr="00F348AE">
        <w:rPr>
          <w:rStyle w:val="Char14"/>
          <w:rFonts w:asciiTheme="minorEastAsia" w:eastAsiaTheme="minorEastAsia" w:hAnsiTheme="minorEastAsia"/>
          <w:color w:val="000000"/>
          <w:sz w:val="24"/>
        </w:rPr>
        <w:t>.</w:t>
      </w:r>
      <w:r w:rsidRPr="00F348AE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相关要求</w:t>
      </w:r>
    </w:p>
    <w:p w:rsidR="00A857BB" w:rsidRPr="00F348AE" w:rsidRDefault="00A857BB" w:rsidP="00F348AE">
      <w:pPr>
        <w:pStyle w:val="a6"/>
        <w:spacing w:after="0" w:line="460" w:lineRule="atLeas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F348AE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学校统筹安排各类课程设置，注重理论与实践一体化教学；结合实际，开设安全教育、社会责任、绿色环保、管理等方面的选修课程、拓展课程或相关专题</w:t>
      </w:r>
      <w:r w:rsidRPr="00F348AE">
        <w:rPr>
          <w:rStyle w:val="Char14"/>
          <w:rFonts w:asciiTheme="minorEastAsia" w:eastAsiaTheme="minorEastAsia" w:hAnsiTheme="minorEastAsia" w:hint="eastAsia"/>
          <w:color w:val="000000"/>
          <w:sz w:val="24"/>
        </w:rPr>
        <w:lastRenderedPageBreak/>
        <w:t>讲座（活动），并将有关内容融入专业课程教学；将创新创业教育融入专业课程教学和相关实践性教学；自主开设其他特色课程；组织开展德育活动、志愿服务活动和其他实践活动。</w:t>
      </w:r>
    </w:p>
    <w:p w:rsidR="007377CB" w:rsidRPr="00F348AE" w:rsidRDefault="00A857BB" w:rsidP="00F348AE">
      <w:pPr>
        <w:pStyle w:val="a6"/>
        <w:spacing w:after="0" w:line="460" w:lineRule="atLeast"/>
        <w:ind w:firstLineChars="200" w:firstLine="482"/>
        <w:rPr>
          <w:rFonts w:ascii="宋体" w:cs="楷体_GB2312"/>
          <w:b/>
          <w:bCs/>
          <w:kern w:val="0"/>
          <w:sz w:val="24"/>
          <w:szCs w:val="24"/>
        </w:rPr>
      </w:pPr>
      <w:r w:rsidRPr="00F348AE">
        <w:rPr>
          <w:rFonts w:cs="仿宋_GB2312" w:hint="eastAsia"/>
          <w:b/>
          <w:kern w:val="0"/>
          <w:sz w:val="24"/>
          <w:szCs w:val="24"/>
        </w:rPr>
        <w:t>（二）</w:t>
      </w:r>
      <w:r w:rsidR="00D00339" w:rsidRPr="00F348AE">
        <w:rPr>
          <w:rFonts w:ascii="宋体" w:hAnsi="宋体" w:cs="楷体_GB2312" w:hint="eastAsia"/>
          <w:b/>
          <w:bCs/>
          <w:kern w:val="0"/>
          <w:sz w:val="24"/>
          <w:szCs w:val="24"/>
        </w:rPr>
        <w:t>学时安排</w:t>
      </w:r>
    </w:p>
    <w:p w:rsidR="007377CB" w:rsidRPr="00F348AE" w:rsidRDefault="00D00339" w:rsidP="00F348AE">
      <w:pPr>
        <w:spacing w:line="460" w:lineRule="atLeast"/>
        <w:ind w:firstLineChars="150" w:firstLine="360"/>
        <w:rPr>
          <w:rFonts w:ascii="宋体" w:hAnsi="宋体" w:cs="仿宋_GB2312"/>
          <w:kern w:val="0"/>
          <w:sz w:val="24"/>
          <w:szCs w:val="24"/>
        </w:rPr>
      </w:pPr>
      <w:r w:rsidRPr="00F348AE">
        <w:rPr>
          <w:rFonts w:ascii="宋体" w:hAnsi="宋体" w:cs="仿宋_GB2312" w:hint="eastAsia"/>
          <w:kern w:val="0"/>
          <w:sz w:val="24"/>
          <w:szCs w:val="24"/>
        </w:rPr>
        <w:t>总学时数约为</w:t>
      </w:r>
      <w:r w:rsidRPr="00F348AE">
        <w:rPr>
          <w:rFonts w:ascii="宋体" w:hAnsi="宋体" w:cs="仿宋_GB2312"/>
          <w:kern w:val="0"/>
          <w:sz w:val="24"/>
          <w:szCs w:val="24"/>
        </w:rPr>
        <w:t>2</w:t>
      </w:r>
      <w:r w:rsidR="005311CA">
        <w:rPr>
          <w:rFonts w:ascii="宋体" w:hAnsi="宋体" w:cs="仿宋_GB2312" w:hint="eastAsia"/>
          <w:kern w:val="0"/>
          <w:sz w:val="24"/>
          <w:szCs w:val="24"/>
        </w:rPr>
        <w:t>800</w:t>
      </w:r>
      <w:r w:rsidRPr="00F348AE">
        <w:rPr>
          <w:rFonts w:ascii="宋体" w:hAnsi="宋体" w:cs="仿宋_GB2312" w:hint="eastAsia"/>
          <w:kern w:val="0"/>
          <w:sz w:val="24"/>
          <w:szCs w:val="24"/>
        </w:rPr>
        <w:t>，每</w:t>
      </w:r>
      <w:r w:rsidRPr="00F348AE">
        <w:rPr>
          <w:rFonts w:ascii="宋体" w:hAnsi="宋体" w:cs="仿宋_GB2312"/>
          <w:kern w:val="0"/>
          <w:sz w:val="24"/>
          <w:szCs w:val="24"/>
        </w:rPr>
        <w:t xml:space="preserve"> 18 </w:t>
      </w:r>
      <w:r w:rsidRPr="00F348AE">
        <w:rPr>
          <w:rFonts w:ascii="宋体" w:hAnsi="宋体" w:cs="仿宋_GB2312" w:hint="eastAsia"/>
          <w:kern w:val="0"/>
          <w:sz w:val="24"/>
          <w:szCs w:val="24"/>
        </w:rPr>
        <w:t>学时折算</w:t>
      </w:r>
      <w:r w:rsidRPr="00F348AE">
        <w:rPr>
          <w:rFonts w:ascii="宋体" w:hAnsi="宋体" w:cs="仿宋_GB2312"/>
          <w:kern w:val="0"/>
          <w:sz w:val="24"/>
          <w:szCs w:val="24"/>
        </w:rPr>
        <w:t xml:space="preserve"> 1 </w:t>
      </w:r>
      <w:r w:rsidRPr="00F348AE">
        <w:rPr>
          <w:rFonts w:ascii="宋体" w:hAnsi="宋体" w:cs="仿宋_GB2312" w:hint="eastAsia"/>
          <w:kern w:val="0"/>
          <w:sz w:val="24"/>
          <w:szCs w:val="24"/>
        </w:rPr>
        <w:t>学分，总学分</w:t>
      </w:r>
      <w:r w:rsidRPr="00F348AE">
        <w:rPr>
          <w:rFonts w:ascii="宋体" w:hAnsi="宋体" w:cs="仿宋_GB2312"/>
          <w:kern w:val="0"/>
          <w:sz w:val="24"/>
          <w:szCs w:val="24"/>
        </w:rPr>
        <w:t>1</w:t>
      </w:r>
      <w:r w:rsidRPr="00F348AE">
        <w:rPr>
          <w:rFonts w:ascii="宋体" w:hAnsi="宋体" w:cs="仿宋_GB2312" w:hint="eastAsia"/>
          <w:kern w:val="0"/>
          <w:sz w:val="24"/>
          <w:szCs w:val="24"/>
        </w:rPr>
        <w:t>59学分。实践教学一般按每周</w:t>
      </w:r>
      <w:r w:rsidRPr="00F348AE">
        <w:rPr>
          <w:rFonts w:ascii="宋体" w:hAnsi="宋体" w:cs="仿宋_GB2312"/>
          <w:kern w:val="0"/>
          <w:sz w:val="24"/>
          <w:szCs w:val="24"/>
        </w:rPr>
        <w:t>24</w:t>
      </w:r>
      <w:r w:rsidRPr="00F348AE">
        <w:rPr>
          <w:rFonts w:ascii="宋体" w:hAnsi="宋体" w:cs="仿宋_GB2312" w:hint="eastAsia"/>
          <w:kern w:val="0"/>
          <w:sz w:val="24"/>
          <w:szCs w:val="24"/>
        </w:rPr>
        <w:t>学时计算，顶岗实习累计时间一般为</w:t>
      </w:r>
      <w:r w:rsidRPr="00F348AE">
        <w:rPr>
          <w:rFonts w:ascii="宋体" w:hAnsi="宋体" w:cs="仿宋_GB2312"/>
          <w:kern w:val="0"/>
          <w:sz w:val="24"/>
          <w:szCs w:val="24"/>
        </w:rPr>
        <w:t xml:space="preserve"> 6 </w:t>
      </w:r>
      <w:r w:rsidRPr="00F348AE">
        <w:rPr>
          <w:rFonts w:ascii="宋体" w:hAnsi="宋体" w:cs="仿宋_GB2312" w:hint="eastAsia"/>
          <w:kern w:val="0"/>
          <w:sz w:val="24"/>
          <w:szCs w:val="24"/>
        </w:rPr>
        <w:t>个月，可根据实际集中或分阶段安排实习时间。</w:t>
      </w:r>
    </w:p>
    <w:p w:rsidR="007377CB" w:rsidRPr="00F348AE" w:rsidRDefault="00906D5B" w:rsidP="00C43CF2">
      <w:pPr>
        <w:spacing w:beforeLines="50" w:line="460" w:lineRule="atLeast"/>
        <w:ind w:firstLineChars="200" w:firstLine="482"/>
        <w:rPr>
          <w:rFonts w:asciiTheme="minorEastAsia" w:eastAsiaTheme="minorEastAsia" w:hAnsiTheme="minorEastAsia" w:cs="黑体"/>
          <w:b/>
          <w:kern w:val="0"/>
          <w:sz w:val="24"/>
          <w:szCs w:val="24"/>
        </w:rPr>
      </w:pPr>
      <w:r w:rsidRPr="00F348AE">
        <w:rPr>
          <w:rFonts w:cs="黑体" w:hint="eastAsia"/>
          <w:b/>
          <w:kern w:val="0"/>
          <w:sz w:val="24"/>
          <w:szCs w:val="24"/>
        </w:rPr>
        <w:t>八、教学基本条件</w:t>
      </w:r>
    </w:p>
    <w:p w:rsidR="007377CB" w:rsidRPr="00F348AE" w:rsidRDefault="00D00339" w:rsidP="00F348AE">
      <w:pPr>
        <w:spacing w:line="460" w:lineRule="atLeast"/>
        <w:ind w:firstLineChars="200" w:firstLine="482"/>
        <w:rPr>
          <w:rFonts w:asciiTheme="minorEastAsia" w:eastAsiaTheme="minorEastAsia" w:hAnsiTheme="minorEastAsia" w:cs="宋体"/>
          <w:b/>
          <w:bCs/>
          <w:kern w:val="0"/>
          <w:sz w:val="24"/>
          <w:szCs w:val="24"/>
        </w:rPr>
      </w:pPr>
      <w:r w:rsidRPr="00F348AE">
        <w:rPr>
          <w:rFonts w:asciiTheme="minorEastAsia" w:eastAsiaTheme="minorEastAsia" w:hAnsiTheme="minorEastAsia" w:cs="宋体" w:hint="eastAsia"/>
          <w:b/>
          <w:bCs/>
          <w:kern w:val="0"/>
          <w:sz w:val="24"/>
          <w:szCs w:val="24"/>
        </w:rPr>
        <w:t>（一）师资队伍</w:t>
      </w:r>
    </w:p>
    <w:p w:rsidR="007377CB" w:rsidRPr="00F348AE" w:rsidRDefault="00D00339" w:rsidP="00F348AE">
      <w:pPr>
        <w:spacing w:line="460" w:lineRule="atLeast"/>
        <w:ind w:firstLineChars="200" w:firstLine="480"/>
        <w:jc w:val="left"/>
        <w:rPr>
          <w:rFonts w:asciiTheme="minorEastAsia" w:eastAsiaTheme="minorEastAsia" w:hAnsiTheme="minorEastAsia"/>
          <w:sz w:val="24"/>
          <w:szCs w:val="24"/>
        </w:rPr>
      </w:pPr>
      <w:r w:rsidRPr="00F348AE">
        <w:rPr>
          <w:rFonts w:ascii="宋体" w:hAnsi="宋体" w:cs="仿宋_GB2312" w:hint="eastAsia"/>
          <w:kern w:val="0"/>
          <w:sz w:val="24"/>
          <w:szCs w:val="24"/>
        </w:rPr>
        <w:t>教师应具有较强的“育德意识”和“育德能力”，“有理想信念、有道德情操、有扎实学识、有仁爱之心”。</w:t>
      </w:r>
      <w:r w:rsidRPr="00F348AE">
        <w:rPr>
          <w:rFonts w:asciiTheme="minorEastAsia" w:eastAsiaTheme="minorEastAsia" w:hAnsiTheme="minorEastAsia" w:hint="eastAsia"/>
          <w:sz w:val="24"/>
          <w:szCs w:val="24"/>
        </w:rPr>
        <w:t>旅游管理专业现有专兼职教师12人，学生数与本专业专任教师数的比例约为15:1。专任教师中，具有高级职称教师4人，全部具有研究生学历，其中博士3人，双师素质教师占80%，教师年龄结构、学历结构、职称结构分布合理，40—50岁4人，30—40岁3人，是一支充满活力的教师队伍。此外，还拥有5位相对稳定的外聘老师，分别来自于东方航空公司、西安国旅、陕西师范大学、古城大酒店等，他们理论功底扎实，实践经验丰富，很好的补充了旅游管理专业教师队伍。</w:t>
      </w:r>
    </w:p>
    <w:p w:rsidR="007377CB" w:rsidRPr="00F348AE" w:rsidRDefault="00D00339" w:rsidP="00F348AE">
      <w:pPr>
        <w:spacing w:line="460" w:lineRule="atLeast"/>
        <w:ind w:firstLineChars="200" w:firstLine="480"/>
        <w:jc w:val="left"/>
        <w:rPr>
          <w:rFonts w:asciiTheme="minorEastAsia" w:eastAsiaTheme="minorEastAsia" w:hAnsiTheme="minorEastAsia"/>
          <w:sz w:val="24"/>
          <w:szCs w:val="24"/>
        </w:rPr>
      </w:pPr>
      <w:r w:rsidRPr="00F348AE">
        <w:rPr>
          <w:rFonts w:asciiTheme="minorEastAsia" w:eastAsiaTheme="minorEastAsia" w:hAnsiTheme="minorEastAsia" w:hint="eastAsia"/>
          <w:sz w:val="24"/>
          <w:szCs w:val="24"/>
        </w:rPr>
        <w:t>专任教师具有高校教师资格和本专业领域有关证书；有理想信念、有道德情操、有扎实学识、有仁爱之心；具有旅游管理相关专业研究生及以上学历；具有扎实的本专业相关理论功底和实践能力；具有较强的信息化教学能力，能够开展课程教学改革和科学研究；每5年累计不少于6个月的企业实践经历。</w:t>
      </w:r>
    </w:p>
    <w:p w:rsidR="007377CB" w:rsidRDefault="00D00339" w:rsidP="00F348AE">
      <w:pPr>
        <w:spacing w:line="460" w:lineRule="atLeast"/>
        <w:ind w:firstLineChars="200" w:firstLine="480"/>
        <w:jc w:val="left"/>
        <w:rPr>
          <w:rFonts w:asciiTheme="minorEastAsia" w:eastAsiaTheme="minorEastAsia" w:hAnsiTheme="minorEastAsia"/>
          <w:sz w:val="24"/>
          <w:szCs w:val="24"/>
        </w:rPr>
      </w:pPr>
      <w:r w:rsidRPr="00F348AE">
        <w:rPr>
          <w:rFonts w:asciiTheme="minorEastAsia" w:eastAsiaTheme="minorEastAsia" w:hAnsiTheme="minorEastAsia" w:hint="eastAsia"/>
          <w:sz w:val="24"/>
          <w:szCs w:val="24"/>
        </w:rPr>
        <w:t>专业负责人应具有副高及以上职称，能够较好地把握国内外行业、专业发展，能广泛联系行业企业，了解行业企业对本专业人才的实际需求，教学设计、专业研究能力强，组织开展教科研工作能力强，在本区域或本专业领域有一定的影响力。</w:t>
      </w:r>
    </w:p>
    <w:p w:rsidR="005311CA" w:rsidRPr="005311CA" w:rsidRDefault="005311CA" w:rsidP="005311CA">
      <w:pPr>
        <w:spacing w:line="480" w:lineRule="exact"/>
        <w:ind w:firstLineChars="200" w:firstLine="480"/>
        <w:jc w:val="left"/>
        <w:rPr>
          <w:rFonts w:ascii="宋体" w:hAnsi="宋体"/>
          <w:color w:val="0000FF"/>
          <w:sz w:val="24"/>
        </w:rPr>
      </w:pPr>
      <w:r>
        <w:rPr>
          <w:rFonts w:ascii="宋体" w:hAnsi="宋体" w:hint="eastAsia"/>
          <w:sz w:val="24"/>
        </w:rPr>
        <w:t>兼职教师主要从本专业相关的行业企业聘任，具备良好的思想政治素质、职业道德和工匠精神，具有扎实的专业知识和丰富的实际工作经验，具有中级及以上相关专业职称，能承担专业课教学、实习实训指导和学生职业发展规划指导等教学任务。</w:t>
      </w:r>
    </w:p>
    <w:p w:rsidR="007377CB" w:rsidRPr="00F348AE" w:rsidRDefault="00D00339" w:rsidP="00F348AE">
      <w:pPr>
        <w:spacing w:line="460" w:lineRule="atLeast"/>
        <w:ind w:firstLineChars="200" w:firstLine="482"/>
        <w:jc w:val="left"/>
        <w:rPr>
          <w:rFonts w:asciiTheme="minorEastAsia" w:eastAsiaTheme="minorEastAsia" w:hAnsiTheme="minorEastAsia"/>
          <w:b/>
          <w:bCs/>
          <w:sz w:val="24"/>
          <w:szCs w:val="24"/>
        </w:rPr>
      </w:pPr>
      <w:r w:rsidRPr="00F348AE">
        <w:rPr>
          <w:rFonts w:asciiTheme="minorEastAsia" w:eastAsiaTheme="minorEastAsia" w:hAnsiTheme="minorEastAsia" w:hint="eastAsia"/>
          <w:b/>
          <w:bCs/>
          <w:sz w:val="24"/>
          <w:szCs w:val="24"/>
        </w:rPr>
        <w:lastRenderedPageBreak/>
        <w:t>（二）实训条件</w:t>
      </w:r>
    </w:p>
    <w:p w:rsidR="007377CB" w:rsidRPr="00F348AE" w:rsidRDefault="00D00339" w:rsidP="00F348AE">
      <w:pPr>
        <w:spacing w:line="460" w:lineRule="atLeast"/>
        <w:ind w:firstLineChars="200" w:firstLine="480"/>
        <w:jc w:val="left"/>
        <w:rPr>
          <w:rFonts w:asciiTheme="minorEastAsia" w:eastAsiaTheme="minorEastAsia" w:hAnsiTheme="minorEastAsia"/>
          <w:sz w:val="24"/>
          <w:szCs w:val="24"/>
        </w:rPr>
      </w:pPr>
      <w:r w:rsidRPr="00F348AE">
        <w:rPr>
          <w:rFonts w:asciiTheme="minorEastAsia" w:eastAsiaTheme="minorEastAsia" w:hAnsiTheme="minorEastAsia" w:hint="eastAsia"/>
          <w:sz w:val="24"/>
          <w:szCs w:val="24"/>
        </w:rPr>
        <w:t>旅游管理专业校内已建成茶艺实训室、形体训练室、“四位一体”导游模拟演播大厅和校内旅行社门店；拥有校外实训基地10余处。已经与秦始皇帝陵博物院、西安国旅、西安锦天国际旅行社、西安青年旅行社、西安曲江文旅、宁波高尔夫球俱乐部、陕西秦岭悠然山景区、西安大雁塔景区、陕西省历史博物馆、喜达屋国际集团旗下酒店、锦江国际集团旗下酒店、西安曲江凯悦大酒店、洲际集团旗下的皇冠假日酒店、大雁塔假日酒店等开展了校企合作，承担学生专业认知实习、暑期实习、综合实训和顶岗实习任务，并在2019年与西安国旅进行了深度合作，成立西安国旅陕西工商职业学院旅行社门店。为了更好的契合国家文化旅游的风向标，计划与陕西历史博物馆、西安碑林博物馆和陕旅集团等开展深度合作，以文化大省陕西为依托，主抓文化旅游，成立文化旅游订单班，为陕西文化旅游贡献力量。</w:t>
      </w:r>
    </w:p>
    <w:p w:rsidR="007377CB" w:rsidRPr="00F348AE" w:rsidRDefault="00D00339" w:rsidP="00F348AE">
      <w:pPr>
        <w:spacing w:line="460" w:lineRule="atLeast"/>
        <w:ind w:firstLineChars="200" w:firstLine="482"/>
        <w:jc w:val="left"/>
        <w:rPr>
          <w:rFonts w:asciiTheme="minorEastAsia" w:eastAsiaTheme="minorEastAsia" w:hAnsiTheme="minorEastAsia"/>
          <w:b/>
          <w:bCs/>
          <w:sz w:val="24"/>
          <w:szCs w:val="24"/>
        </w:rPr>
      </w:pPr>
      <w:r w:rsidRPr="00F348AE">
        <w:rPr>
          <w:rFonts w:asciiTheme="minorEastAsia" w:eastAsiaTheme="minorEastAsia" w:hAnsiTheme="minorEastAsia" w:hint="eastAsia"/>
          <w:b/>
          <w:bCs/>
          <w:sz w:val="24"/>
          <w:szCs w:val="24"/>
        </w:rPr>
        <w:t>（三）教学资源</w:t>
      </w:r>
    </w:p>
    <w:p w:rsidR="007377CB" w:rsidRPr="00F348AE" w:rsidRDefault="00D00339" w:rsidP="00F348AE">
      <w:pPr>
        <w:spacing w:line="460" w:lineRule="atLeast"/>
        <w:ind w:firstLineChars="150" w:firstLine="360"/>
        <w:rPr>
          <w:rFonts w:ascii="宋体" w:hAnsi="宋体" w:cs="仿宋_GB2312"/>
          <w:kern w:val="0"/>
          <w:sz w:val="24"/>
          <w:szCs w:val="24"/>
        </w:rPr>
      </w:pPr>
      <w:r w:rsidRPr="00F348AE">
        <w:rPr>
          <w:rFonts w:ascii="宋体" w:hAnsi="宋体" w:cs="仿宋_GB2312" w:hint="eastAsia"/>
          <w:kern w:val="0"/>
          <w:sz w:val="24"/>
          <w:szCs w:val="24"/>
        </w:rPr>
        <w:t>专业坚持选用具有正确的政治方向的课程教材、图书和数字资源。</w:t>
      </w:r>
      <w:r w:rsidRPr="00F348AE">
        <w:rPr>
          <w:rFonts w:asciiTheme="minorEastAsia" w:eastAsiaTheme="minorEastAsia" w:hAnsiTheme="minorEastAsia" w:hint="eastAsia"/>
          <w:sz w:val="24"/>
          <w:szCs w:val="24"/>
        </w:rPr>
        <w:t>根据导游人员资格考试的变革，课程与教材及时进行了变更，考证课程的教材全部选用导游考证指定教材。专业教学团队致力于教学资源建设，2018年完成了《旅游学概论》、《导游业务》、《美的必修课》和《旅游美学》4门在线资源共享课程建设，19年新增加了《导游模拟训练》和《导游基础知识》2门在线资源共享课程建设，并于2019年7月完成课程建设工作，在线资源课程大大方便了专业学生的自主学习需要，</w:t>
      </w:r>
      <w:r w:rsidRPr="00F348AE">
        <w:rPr>
          <w:rFonts w:ascii="宋体" w:hAnsi="宋体" w:cs="仿宋_GB2312" w:hint="eastAsia"/>
          <w:kern w:val="0"/>
          <w:sz w:val="24"/>
          <w:szCs w:val="24"/>
        </w:rPr>
        <w:t>教学资源能够满足学生专业学习、教师专业教学研究、教学实施和社会服务需要。</w:t>
      </w:r>
    </w:p>
    <w:p w:rsidR="007377CB" w:rsidRPr="00F348AE" w:rsidRDefault="00D00339" w:rsidP="00F348AE">
      <w:pPr>
        <w:spacing w:line="460" w:lineRule="atLeast"/>
        <w:ind w:firstLineChars="200" w:firstLine="482"/>
        <w:rPr>
          <w:rFonts w:ascii="宋体" w:cs="楷体_GB2312"/>
          <w:b/>
          <w:bCs/>
          <w:kern w:val="0"/>
          <w:sz w:val="24"/>
          <w:szCs w:val="24"/>
        </w:rPr>
      </w:pPr>
      <w:r w:rsidRPr="00F348AE">
        <w:rPr>
          <w:rFonts w:ascii="宋体" w:hAnsi="宋体" w:cs="楷体_GB2312" w:hint="eastAsia"/>
          <w:b/>
          <w:bCs/>
          <w:kern w:val="0"/>
          <w:sz w:val="24"/>
          <w:szCs w:val="24"/>
        </w:rPr>
        <w:t>（四）教学方法</w:t>
      </w:r>
    </w:p>
    <w:p w:rsidR="007377CB" w:rsidRPr="00F348AE" w:rsidRDefault="00D00339" w:rsidP="00F348AE">
      <w:pPr>
        <w:spacing w:line="460" w:lineRule="atLeast"/>
        <w:ind w:firstLineChars="200" w:firstLine="480"/>
        <w:rPr>
          <w:rFonts w:ascii="宋体" w:cs="仿宋_GB2312"/>
          <w:kern w:val="0"/>
          <w:sz w:val="24"/>
          <w:szCs w:val="24"/>
        </w:rPr>
      </w:pPr>
      <w:r w:rsidRPr="00F348AE">
        <w:rPr>
          <w:rFonts w:ascii="宋体" w:hAnsi="宋体" w:cs="仿宋_GB2312" w:hint="eastAsia"/>
          <w:kern w:val="0"/>
          <w:sz w:val="24"/>
          <w:szCs w:val="24"/>
        </w:rPr>
        <w:t>旅游专业倡导教师因材施教、因需施教，鼓励创新教学方法和策略，采用理实一体化教学、案例教学、项目教学等方法，坚持学中做、做中学。</w:t>
      </w:r>
    </w:p>
    <w:p w:rsidR="007377CB" w:rsidRPr="00F348AE" w:rsidRDefault="00D00339" w:rsidP="00F348AE">
      <w:pPr>
        <w:spacing w:line="460" w:lineRule="atLeast"/>
        <w:ind w:firstLineChars="200" w:firstLine="482"/>
        <w:rPr>
          <w:rFonts w:ascii="宋体" w:cs="楷体_GB2312"/>
          <w:b/>
          <w:bCs/>
          <w:kern w:val="0"/>
          <w:sz w:val="24"/>
          <w:szCs w:val="24"/>
        </w:rPr>
      </w:pPr>
      <w:r w:rsidRPr="00F348AE">
        <w:rPr>
          <w:rFonts w:ascii="宋体" w:hAnsi="宋体" w:cs="楷体_GB2312" w:hint="eastAsia"/>
          <w:b/>
          <w:bCs/>
          <w:kern w:val="0"/>
          <w:sz w:val="24"/>
          <w:szCs w:val="24"/>
        </w:rPr>
        <w:t>（五）教学评价</w:t>
      </w:r>
    </w:p>
    <w:p w:rsidR="007377CB" w:rsidRPr="00F348AE" w:rsidRDefault="00D00339" w:rsidP="00F348AE">
      <w:pPr>
        <w:spacing w:line="460" w:lineRule="atLeast"/>
        <w:ind w:firstLineChars="200" w:firstLine="480"/>
        <w:rPr>
          <w:rFonts w:ascii="宋体" w:cs="仿宋_GB2312"/>
          <w:kern w:val="0"/>
          <w:sz w:val="24"/>
          <w:szCs w:val="24"/>
        </w:rPr>
      </w:pPr>
      <w:r w:rsidRPr="00F348AE">
        <w:rPr>
          <w:rFonts w:ascii="宋体" w:hAnsi="宋体" w:cs="仿宋_GB2312" w:hint="eastAsia"/>
          <w:kern w:val="0"/>
          <w:sz w:val="24"/>
          <w:szCs w:val="24"/>
        </w:rPr>
        <w:t>对学生的学业考核评价内容兼顾认知、技能、情感等方面，评价应体现评价标准、评价主体、评价方式、评价过程的多元化，如观察、口试、笔试、顶岗操作、职业技能大赛、职业资格鉴定等评价、评定方式。要加强对教学过程的质量监控，改革教学评价的标准和方法，强调课程和专业的育人效果。</w:t>
      </w:r>
    </w:p>
    <w:p w:rsidR="00906D5B" w:rsidRPr="00F348AE" w:rsidRDefault="00906D5B" w:rsidP="00F348AE">
      <w:pPr>
        <w:spacing w:line="460" w:lineRule="atLeast"/>
        <w:ind w:firstLineChars="200" w:firstLine="482"/>
        <w:rPr>
          <w:rFonts w:asciiTheme="minorEastAsia" w:eastAsiaTheme="minorEastAsia" w:hAnsiTheme="minorEastAsia" w:cs="黑体"/>
          <w:b/>
          <w:kern w:val="0"/>
          <w:sz w:val="24"/>
          <w:szCs w:val="24"/>
        </w:rPr>
      </w:pPr>
      <w:r w:rsidRPr="00F348AE">
        <w:rPr>
          <w:rFonts w:cs="黑体" w:hint="eastAsia"/>
          <w:b/>
          <w:kern w:val="0"/>
          <w:sz w:val="24"/>
          <w:szCs w:val="24"/>
        </w:rPr>
        <w:t>九、质量保障</w:t>
      </w:r>
    </w:p>
    <w:p w:rsidR="00906D5B" w:rsidRPr="00F348AE" w:rsidRDefault="00906D5B" w:rsidP="00F348AE">
      <w:pPr>
        <w:pStyle w:val="a6"/>
        <w:spacing w:after="0" w:line="460" w:lineRule="atLeas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F348AE">
        <w:rPr>
          <w:rStyle w:val="Char14"/>
          <w:rFonts w:asciiTheme="minorEastAsia" w:eastAsiaTheme="minorEastAsia" w:hAnsiTheme="minorEastAsia" w:hint="eastAsia"/>
          <w:color w:val="000000"/>
          <w:sz w:val="24"/>
        </w:rPr>
        <w:lastRenderedPageBreak/>
        <w:t>（1）学校和二级院系建立专业建设和教学质量诊断与改进机制，健全专业教学质量监控管理制度，完善课堂教学、教学评价、实习实训、毕业设计以及专业调研、人才培养方案更新、资源建设等方面质量标准建设，通过教学实施、过程监控、质量评价和持续改进，达成人才培养规格。</w:t>
      </w:r>
    </w:p>
    <w:p w:rsidR="00906D5B" w:rsidRPr="00F348AE" w:rsidRDefault="00906D5B" w:rsidP="00F348AE">
      <w:pPr>
        <w:pStyle w:val="a6"/>
        <w:spacing w:after="0" w:line="460" w:lineRule="atLeas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F348AE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（2）学校和二级院系完善教学管理机制，加强日常教学组织运行与管理，定期开展课程建设水平和教学质量诊断与改进，建立健全巡课、听课、评教、评学等制度，建立与企业联动的实践教学环节督导制度，严明教学纪律，强化教学组织功能，定期开展公开课、示范课等教研活动。</w:t>
      </w:r>
    </w:p>
    <w:p w:rsidR="00906D5B" w:rsidRPr="00F348AE" w:rsidRDefault="00906D5B" w:rsidP="00F348AE">
      <w:pPr>
        <w:pStyle w:val="a6"/>
        <w:spacing w:after="0" w:line="460" w:lineRule="atLeas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F348AE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（3）学校建立毕业生跟踪反馈机制及社会评价机制，并对生源情况、在校生学业水平、毕业生就业情况等进行分析，定期评价人才培养质量和培养目标达成情况。</w:t>
      </w:r>
    </w:p>
    <w:p w:rsidR="00152EB0" w:rsidRPr="00F348AE" w:rsidRDefault="00906D5B" w:rsidP="00F348AE">
      <w:pPr>
        <w:pStyle w:val="a6"/>
        <w:spacing w:after="0" w:line="460" w:lineRule="atLeast"/>
        <w:ind w:firstLineChars="200" w:firstLine="48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F348AE">
        <w:rPr>
          <w:rStyle w:val="Char14"/>
          <w:rFonts w:asciiTheme="minorEastAsia" w:eastAsiaTheme="minorEastAsia" w:hAnsiTheme="minorEastAsia" w:hint="eastAsia"/>
          <w:color w:val="000000"/>
          <w:sz w:val="24"/>
        </w:rPr>
        <w:t>（4）专业教研组织充分利用评价分析结果有效改进专业教学，持续提高人才培养质量。</w:t>
      </w:r>
    </w:p>
    <w:p w:rsidR="00152EB0" w:rsidRPr="00F348AE" w:rsidRDefault="00152EB0" w:rsidP="00F348AE">
      <w:pPr>
        <w:shd w:val="clear" w:color="auto" w:fill="FFFFFF" w:themeFill="background1"/>
        <w:spacing w:line="460" w:lineRule="atLeast"/>
        <w:ind w:firstLineChars="200" w:firstLine="482"/>
        <w:rPr>
          <w:rFonts w:ascii="宋体" w:hAnsi="宋体"/>
          <w:b/>
          <w:sz w:val="24"/>
          <w:szCs w:val="24"/>
        </w:rPr>
      </w:pPr>
      <w:r w:rsidRPr="00F348AE">
        <w:rPr>
          <w:rFonts w:ascii="宋体" w:hAnsi="宋体" w:hint="eastAsia"/>
          <w:b/>
          <w:sz w:val="24"/>
          <w:szCs w:val="24"/>
        </w:rPr>
        <w:t>十、毕业要求</w:t>
      </w:r>
    </w:p>
    <w:p w:rsidR="00152EB0" w:rsidRPr="00F348AE" w:rsidRDefault="00152EB0" w:rsidP="00F348AE">
      <w:pPr>
        <w:spacing w:line="460" w:lineRule="atLeast"/>
        <w:ind w:firstLineChars="200" w:firstLine="480"/>
        <w:rPr>
          <w:rFonts w:ascii="宋体" w:hAnsi="宋体"/>
          <w:sz w:val="24"/>
          <w:szCs w:val="24"/>
        </w:rPr>
      </w:pPr>
      <w:r w:rsidRPr="00F348AE">
        <w:rPr>
          <w:rFonts w:ascii="宋体" w:hAnsi="宋体" w:hint="eastAsia"/>
          <w:sz w:val="24"/>
          <w:szCs w:val="24"/>
        </w:rPr>
        <w:t>学生修满专业人才培养方案所规定的最低学分要求，达到本专业人才培养目标和培养规格的基本要求。</w:t>
      </w:r>
    </w:p>
    <w:p w:rsidR="00906D5B" w:rsidRPr="00F348AE" w:rsidRDefault="00906D5B" w:rsidP="00C43CF2">
      <w:pPr>
        <w:spacing w:beforeLines="50" w:line="460" w:lineRule="atLeast"/>
        <w:ind w:firstLineChars="200" w:firstLine="482"/>
        <w:rPr>
          <w:rFonts w:asciiTheme="minorEastAsia" w:eastAsiaTheme="minorEastAsia" w:hAnsiTheme="minorEastAsia" w:cs="黑体"/>
          <w:b/>
          <w:kern w:val="0"/>
          <w:sz w:val="24"/>
          <w:szCs w:val="24"/>
        </w:rPr>
      </w:pPr>
      <w:r w:rsidRPr="00F348AE">
        <w:rPr>
          <w:rFonts w:asciiTheme="minorEastAsia" w:eastAsiaTheme="minorEastAsia" w:hAnsiTheme="minorEastAsia" w:cs="黑体" w:hint="eastAsia"/>
          <w:b/>
          <w:kern w:val="0"/>
          <w:sz w:val="24"/>
          <w:szCs w:val="24"/>
        </w:rPr>
        <w:t>十</w:t>
      </w:r>
      <w:r w:rsidR="00152EB0" w:rsidRPr="00F348AE">
        <w:rPr>
          <w:rFonts w:asciiTheme="minorEastAsia" w:eastAsiaTheme="minorEastAsia" w:hAnsiTheme="minorEastAsia" w:cs="黑体" w:hint="eastAsia"/>
          <w:b/>
          <w:kern w:val="0"/>
          <w:sz w:val="24"/>
          <w:szCs w:val="24"/>
        </w:rPr>
        <w:t>一</w:t>
      </w:r>
      <w:r w:rsidRPr="00F348AE">
        <w:rPr>
          <w:rFonts w:asciiTheme="minorEastAsia" w:eastAsiaTheme="minorEastAsia" w:hAnsiTheme="minorEastAsia" w:cs="黑体" w:hint="eastAsia"/>
          <w:b/>
          <w:kern w:val="0"/>
          <w:sz w:val="24"/>
          <w:szCs w:val="24"/>
        </w:rPr>
        <w:t>、旅游管理专业教学进程安排表</w:t>
      </w:r>
    </w:p>
    <w:p w:rsidR="007377CB" w:rsidRPr="00C43CF2" w:rsidRDefault="007377CB">
      <w:pPr>
        <w:spacing w:line="520" w:lineRule="exact"/>
        <w:ind w:firstLineChars="200" w:firstLine="480"/>
        <w:rPr>
          <w:rFonts w:ascii="宋体" w:hAnsi="宋体" w:cs="宋体"/>
          <w:bCs/>
          <w:kern w:val="0"/>
          <w:sz w:val="24"/>
          <w:szCs w:val="24"/>
        </w:rPr>
        <w:sectPr w:rsidR="007377CB" w:rsidRPr="00C43CF2">
          <w:pgSz w:w="11906" w:h="16838"/>
          <w:pgMar w:top="1440" w:right="1797" w:bottom="1440" w:left="1797" w:header="851" w:footer="992" w:gutter="0"/>
          <w:cols w:space="720"/>
          <w:docGrid w:linePitch="312"/>
        </w:sectPr>
      </w:pPr>
    </w:p>
    <w:p w:rsidR="007377CB" w:rsidRDefault="00D00339">
      <w:pPr>
        <w:spacing w:line="500" w:lineRule="exact"/>
        <w:jc w:val="center"/>
        <w:rPr>
          <w:rFonts w:ascii="宋体" w:hAnsi="宋体" w:cs="宋体"/>
          <w:kern w:val="0"/>
          <w:sz w:val="28"/>
          <w:szCs w:val="28"/>
        </w:rPr>
      </w:pPr>
      <w:r>
        <w:rPr>
          <w:rFonts w:asciiTheme="minorEastAsia" w:eastAsiaTheme="minorEastAsia" w:hAnsiTheme="minorEastAsia" w:cs="黑体" w:hint="eastAsia"/>
          <w:b/>
          <w:bCs/>
          <w:kern w:val="0"/>
          <w:sz w:val="24"/>
          <w:szCs w:val="24"/>
        </w:rPr>
        <w:lastRenderedPageBreak/>
        <w:t>教学进程安排表</w:t>
      </w:r>
    </w:p>
    <w:tbl>
      <w:tblPr>
        <w:tblW w:w="13491" w:type="dxa"/>
        <w:jc w:val="center"/>
        <w:tblLayout w:type="fixed"/>
        <w:tblLook w:val="04A0"/>
      </w:tblPr>
      <w:tblGrid>
        <w:gridCol w:w="1011"/>
        <w:gridCol w:w="645"/>
        <w:gridCol w:w="545"/>
        <w:gridCol w:w="1961"/>
        <w:gridCol w:w="539"/>
        <w:gridCol w:w="795"/>
        <w:gridCol w:w="690"/>
        <w:gridCol w:w="600"/>
        <w:gridCol w:w="512"/>
        <w:gridCol w:w="18"/>
        <w:gridCol w:w="494"/>
        <w:gridCol w:w="606"/>
        <w:gridCol w:w="567"/>
        <w:gridCol w:w="533"/>
        <w:gridCol w:w="467"/>
        <w:gridCol w:w="447"/>
        <w:gridCol w:w="413"/>
        <w:gridCol w:w="487"/>
        <w:gridCol w:w="526"/>
        <w:gridCol w:w="529"/>
        <w:gridCol w:w="527"/>
        <w:gridCol w:w="579"/>
      </w:tblGrid>
      <w:tr w:rsidR="007377CB">
        <w:trPr>
          <w:trHeight w:val="422"/>
          <w:jc w:val="center"/>
        </w:trPr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sz w:val="18"/>
                <w:szCs w:val="18"/>
              </w:rPr>
              <w:t>课程类别</w:t>
            </w:r>
          </w:p>
        </w:tc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sz w:val="18"/>
                <w:szCs w:val="18"/>
              </w:rPr>
              <w:t>序号</w:t>
            </w:r>
          </w:p>
        </w:tc>
        <w:tc>
          <w:tcPr>
            <w:tcW w:w="25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rPr>
                <w:rFonts w:asciiTheme="minorEastAsia" w:eastAsiaTheme="minorEastAsia" w:hAnsiTheme="minorEastAsia" w:cs="宋体"/>
                <w:b/>
                <w:bCs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sz w:val="18"/>
                <w:szCs w:val="18"/>
              </w:rPr>
              <w:t>课程名称</w:t>
            </w:r>
          </w:p>
        </w:tc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sz w:val="18"/>
                <w:szCs w:val="18"/>
              </w:rPr>
              <w:t>总学分</w:t>
            </w:r>
          </w:p>
        </w:tc>
        <w:tc>
          <w:tcPr>
            <w:tcW w:w="20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sz w:val="18"/>
                <w:szCs w:val="18"/>
              </w:rPr>
              <w:t>学时分配</w:t>
            </w:r>
          </w:p>
        </w:tc>
        <w:tc>
          <w:tcPr>
            <w:tcW w:w="1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sz w:val="18"/>
                <w:szCs w:val="18"/>
              </w:rPr>
              <w:t>考核形式</w:t>
            </w:r>
          </w:p>
        </w:tc>
        <w:tc>
          <w:tcPr>
            <w:tcW w:w="568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ind w:left="222"/>
              <w:jc w:val="center"/>
              <w:rPr>
                <w:rFonts w:asciiTheme="minorEastAsia" w:eastAsiaTheme="minorEastAsia" w:hAnsiTheme="minorEastAsia" w:cs="宋体"/>
                <w:b/>
                <w:bCs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sz w:val="18"/>
                <w:szCs w:val="18"/>
              </w:rPr>
              <w:t>课程学期安排</w:t>
            </w:r>
          </w:p>
        </w:tc>
      </w:tr>
      <w:tr w:rsidR="007377CB">
        <w:trPr>
          <w:trHeight w:val="653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sz w:val="18"/>
                <w:szCs w:val="18"/>
              </w:rPr>
            </w:pPr>
          </w:p>
        </w:tc>
        <w:tc>
          <w:tcPr>
            <w:tcW w:w="25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sz w:val="18"/>
                <w:szCs w:val="18"/>
              </w:rPr>
            </w:pPr>
          </w:p>
        </w:tc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sz w:val="18"/>
                <w:szCs w:val="18"/>
              </w:rPr>
            </w:pPr>
          </w:p>
        </w:tc>
        <w:tc>
          <w:tcPr>
            <w:tcW w:w="79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sz w:val="18"/>
                <w:szCs w:val="18"/>
              </w:rPr>
              <w:t>计划</w:t>
            </w:r>
          </w:p>
          <w:p w:rsidR="007377CB" w:rsidRDefault="00D00339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sz w:val="18"/>
                <w:szCs w:val="18"/>
              </w:rPr>
              <w:t>学时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sz w:val="18"/>
                <w:szCs w:val="18"/>
              </w:rPr>
              <w:t>理论</w:t>
            </w:r>
          </w:p>
          <w:p w:rsidR="007377CB" w:rsidRDefault="00D00339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sz w:val="18"/>
                <w:szCs w:val="18"/>
              </w:rPr>
              <w:t>学时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sz w:val="18"/>
                <w:szCs w:val="18"/>
              </w:rPr>
              <w:t>实践</w:t>
            </w:r>
          </w:p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sz w:val="18"/>
                <w:szCs w:val="18"/>
              </w:rPr>
              <w:t>学时</w:t>
            </w:r>
          </w:p>
        </w:tc>
        <w:tc>
          <w:tcPr>
            <w:tcW w:w="530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sz w:val="18"/>
                <w:szCs w:val="18"/>
              </w:rPr>
              <w:t>考试</w:t>
            </w:r>
          </w:p>
        </w:tc>
        <w:tc>
          <w:tcPr>
            <w:tcW w:w="49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sz w:val="18"/>
                <w:szCs w:val="18"/>
              </w:rPr>
              <w:t>考查</w:t>
            </w:r>
          </w:p>
        </w:tc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第一</w:t>
            </w:r>
          </w:p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学期</w:t>
            </w:r>
          </w:p>
        </w:tc>
        <w:tc>
          <w:tcPr>
            <w:tcW w:w="11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第二</w:t>
            </w:r>
          </w:p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sz w:val="18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学期</w:t>
            </w:r>
          </w:p>
        </w:tc>
        <w:tc>
          <w:tcPr>
            <w:tcW w:w="91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第三</w:t>
            </w:r>
          </w:p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sz w:val="18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学期</w:t>
            </w:r>
          </w:p>
        </w:tc>
        <w:tc>
          <w:tcPr>
            <w:tcW w:w="9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第四</w:t>
            </w:r>
          </w:p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sz w:val="18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学期</w:t>
            </w:r>
          </w:p>
        </w:tc>
        <w:tc>
          <w:tcPr>
            <w:tcW w:w="10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第五</w:t>
            </w:r>
          </w:p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sz w:val="18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学期</w:t>
            </w:r>
          </w:p>
        </w:tc>
        <w:tc>
          <w:tcPr>
            <w:tcW w:w="110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第六</w:t>
            </w:r>
          </w:p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sz w:val="18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学期</w:t>
            </w:r>
          </w:p>
        </w:tc>
      </w:tr>
      <w:tr w:rsidR="007377CB">
        <w:trPr>
          <w:trHeight w:val="444"/>
          <w:jc w:val="center"/>
        </w:trPr>
        <w:tc>
          <w:tcPr>
            <w:tcW w:w="101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sz w:val="18"/>
                <w:szCs w:val="18"/>
              </w:rPr>
            </w:pPr>
          </w:p>
        </w:tc>
        <w:tc>
          <w:tcPr>
            <w:tcW w:w="2506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sz w:val="18"/>
                <w:szCs w:val="18"/>
              </w:rPr>
            </w:pPr>
          </w:p>
        </w:tc>
        <w:tc>
          <w:tcPr>
            <w:tcW w:w="53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sz w:val="18"/>
                <w:szCs w:val="18"/>
              </w:rPr>
            </w:pPr>
          </w:p>
        </w:tc>
        <w:tc>
          <w:tcPr>
            <w:tcW w:w="79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sz w:val="18"/>
                <w:szCs w:val="18"/>
              </w:rPr>
            </w:pPr>
          </w:p>
        </w:tc>
        <w:tc>
          <w:tcPr>
            <w:tcW w:w="69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sz w:val="18"/>
                <w:szCs w:val="18"/>
              </w:rPr>
            </w:pPr>
          </w:p>
        </w:tc>
        <w:tc>
          <w:tcPr>
            <w:tcW w:w="6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sz w:val="18"/>
                <w:szCs w:val="18"/>
              </w:rPr>
            </w:pPr>
          </w:p>
        </w:tc>
        <w:tc>
          <w:tcPr>
            <w:tcW w:w="530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tbRlV"/>
            <w:vAlign w:val="bottom"/>
          </w:tcPr>
          <w:p w:rsidR="007377CB" w:rsidRDefault="007377CB">
            <w:pPr>
              <w:widowControl/>
              <w:rPr>
                <w:rFonts w:asciiTheme="minorEastAsia" w:eastAsiaTheme="minorEastAsia" w:hAnsiTheme="minorEastAsia" w:cs="宋体"/>
                <w:b/>
                <w:bCs/>
                <w:sz w:val="18"/>
                <w:szCs w:val="18"/>
              </w:rPr>
            </w:pPr>
          </w:p>
        </w:tc>
        <w:tc>
          <w:tcPr>
            <w:tcW w:w="49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tbRlV"/>
            <w:vAlign w:val="bottom"/>
          </w:tcPr>
          <w:p w:rsidR="007377CB" w:rsidRDefault="007377CB">
            <w:pPr>
              <w:widowControl/>
              <w:rPr>
                <w:rFonts w:asciiTheme="minorEastAsia" w:eastAsiaTheme="minorEastAsia" w:hAnsiTheme="minorEastAsia" w:cs="宋体"/>
                <w:b/>
                <w:bCs/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AB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rPr>
                <w:rFonts w:asciiTheme="minorEastAsia" w:eastAsiaTheme="minorEastAsia" w:hAnsiTheme="minorEastAsia" w:cs="宋体"/>
                <w:b/>
                <w:bCs/>
                <w:sz w:val="18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C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rPr>
                <w:rFonts w:asciiTheme="minorEastAsia" w:eastAsiaTheme="minorEastAsia" w:hAnsiTheme="minorEastAsia" w:cs="宋体"/>
                <w:b/>
                <w:bCs/>
                <w:sz w:val="18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D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rPr>
                <w:rFonts w:asciiTheme="minorEastAsia" w:eastAsiaTheme="minorEastAsia" w:hAnsiTheme="minorEastAsia" w:cs="宋体"/>
                <w:b/>
                <w:bCs/>
                <w:sz w:val="18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A</w:t>
            </w: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rPr>
                <w:rFonts w:asciiTheme="minorEastAsia" w:eastAsiaTheme="minorEastAsia" w:hAnsiTheme="minorEastAsia" w:cs="宋体"/>
                <w:b/>
                <w:bCs/>
                <w:sz w:val="18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B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rPr>
                <w:rFonts w:asciiTheme="minorEastAsia" w:eastAsiaTheme="minorEastAsia" w:hAnsiTheme="minorEastAsia" w:cs="宋体"/>
                <w:b/>
                <w:bCs/>
                <w:sz w:val="18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C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rPr>
                <w:rFonts w:asciiTheme="minorEastAsia" w:eastAsiaTheme="minorEastAsia" w:hAnsiTheme="minorEastAsia" w:cs="宋体"/>
                <w:b/>
                <w:bCs/>
                <w:sz w:val="18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D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A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B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C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D</w:t>
            </w:r>
          </w:p>
        </w:tc>
      </w:tr>
      <w:tr w:rsidR="007377CB">
        <w:trPr>
          <w:trHeight w:val="149"/>
          <w:jc w:val="center"/>
        </w:trPr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3CF2" w:rsidRDefault="00C43CF2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sz w:val="18"/>
                <w:szCs w:val="18"/>
              </w:rPr>
              <w:t>公共</w:t>
            </w:r>
          </w:p>
          <w:p w:rsidR="007377CB" w:rsidRDefault="00C43CF2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sz w:val="18"/>
                <w:szCs w:val="18"/>
              </w:rPr>
              <w:t>基础</w:t>
            </w:r>
            <w:r w:rsidR="00D00339">
              <w:rPr>
                <w:rFonts w:asciiTheme="minorEastAsia" w:eastAsiaTheme="minorEastAsia" w:hAnsiTheme="minorEastAsia" w:cs="宋体" w:hint="eastAsia"/>
                <w:b/>
                <w:sz w:val="18"/>
                <w:szCs w:val="18"/>
              </w:rPr>
              <w:t>课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1</w:t>
            </w:r>
          </w:p>
        </w:tc>
        <w:tc>
          <w:tcPr>
            <w:tcW w:w="2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spacing w:line="240" w:lineRule="atLeast"/>
              <w:ind w:leftChars="-50" w:left="-82" w:rightChars="-50" w:right="-105" w:hangingChars="13" w:hanging="23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思想道德修养和法律基础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54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 xml:space="preserve"> 48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</w:tr>
      <w:tr w:rsidR="007377CB">
        <w:trPr>
          <w:trHeight w:val="149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2</w:t>
            </w:r>
          </w:p>
        </w:tc>
        <w:tc>
          <w:tcPr>
            <w:tcW w:w="2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adjustRightInd w:val="0"/>
              <w:spacing w:line="240" w:lineRule="atLeast"/>
              <w:ind w:leftChars="-50" w:left="-82" w:rightChars="-50" w:right="-105" w:hangingChars="13" w:hanging="23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72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 xml:space="preserve"> 54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</w:tr>
      <w:tr w:rsidR="007377CB">
        <w:trPr>
          <w:trHeight w:val="149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3</w:t>
            </w:r>
          </w:p>
        </w:tc>
        <w:tc>
          <w:tcPr>
            <w:tcW w:w="2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公共英语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144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 xml:space="preserve"> 108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 xml:space="preserve">36 </w:t>
            </w:r>
          </w:p>
        </w:tc>
        <w:tc>
          <w:tcPr>
            <w:tcW w:w="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</w:tr>
      <w:tr w:rsidR="007377CB">
        <w:trPr>
          <w:trHeight w:val="149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4</w:t>
            </w:r>
          </w:p>
        </w:tc>
        <w:tc>
          <w:tcPr>
            <w:tcW w:w="2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体育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108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 xml:space="preserve"> 12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 xml:space="preserve"> 96</w:t>
            </w:r>
          </w:p>
        </w:tc>
        <w:tc>
          <w:tcPr>
            <w:tcW w:w="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</w:tr>
      <w:tr w:rsidR="007377CB">
        <w:trPr>
          <w:trHeight w:val="149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5</w:t>
            </w:r>
          </w:p>
        </w:tc>
        <w:tc>
          <w:tcPr>
            <w:tcW w:w="2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adjustRightInd w:val="0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形势与政策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 xml:space="preserve"> 6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 xml:space="preserve">12 </w:t>
            </w:r>
          </w:p>
        </w:tc>
        <w:tc>
          <w:tcPr>
            <w:tcW w:w="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</w:tr>
      <w:tr w:rsidR="007377CB">
        <w:trPr>
          <w:trHeight w:val="149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ind w:leftChars="-51" w:left="-84" w:rightChars="-51" w:right="-107" w:hangingChars="13" w:hanging="23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6</w:t>
            </w:r>
          </w:p>
        </w:tc>
        <w:tc>
          <w:tcPr>
            <w:tcW w:w="2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计算机文化基础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54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 xml:space="preserve"> 18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 xml:space="preserve"> 36</w:t>
            </w:r>
          </w:p>
        </w:tc>
        <w:tc>
          <w:tcPr>
            <w:tcW w:w="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</w:tr>
      <w:tr w:rsidR="007377CB">
        <w:trPr>
          <w:trHeight w:val="149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7</w:t>
            </w:r>
          </w:p>
        </w:tc>
        <w:tc>
          <w:tcPr>
            <w:tcW w:w="2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军事理论（含国家安全教育）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 xml:space="preserve"> 36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</w:tr>
      <w:tr w:rsidR="007377CB">
        <w:trPr>
          <w:trHeight w:val="149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7377CB" w:rsidRDefault="007377CB">
            <w:pPr>
              <w:widowControl/>
              <w:ind w:left="113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8</w:t>
            </w:r>
          </w:p>
        </w:tc>
        <w:tc>
          <w:tcPr>
            <w:tcW w:w="2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军事技能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112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112</w:t>
            </w:r>
          </w:p>
        </w:tc>
        <w:tc>
          <w:tcPr>
            <w:tcW w:w="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</w:tr>
      <w:tr w:rsidR="007377CB">
        <w:trPr>
          <w:trHeight w:val="143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9</w:t>
            </w:r>
          </w:p>
        </w:tc>
        <w:tc>
          <w:tcPr>
            <w:tcW w:w="2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入学教育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1周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1周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</w:tr>
      <w:tr w:rsidR="007377CB">
        <w:trPr>
          <w:trHeight w:val="143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10</w:t>
            </w:r>
          </w:p>
        </w:tc>
        <w:tc>
          <w:tcPr>
            <w:tcW w:w="2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心理与健康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 xml:space="preserve"> 27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 xml:space="preserve"> 9</w:t>
            </w:r>
          </w:p>
        </w:tc>
        <w:tc>
          <w:tcPr>
            <w:tcW w:w="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 w:cs="宋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 w:cs="宋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7377CB">
        <w:trPr>
          <w:trHeight w:val="143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11</w:t>
            </w:r>
          </w:p>
        </w:tc>
        <w:tc>
          <w:tcPr>
            <w:tcW w:w="2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ind w:leftChars="-13" w:left="-4" w:rightChars="-50" w:right="-105" w:hangingChars="13" w:hanging="23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职业生涯规划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 xml:space="preserve"> 27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 xml:space="preserve"> 9</w:t>
            </w:r>
          </w:p>
        </w:tc>
        <w:tc>
          <w:tcPr>
            <w:tcW w:w="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 w:cs="宋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 w:cs="宋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7377CB">
        <w:trPr>
          <w:trHeight w:val="143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12</w:t>
            </w:r>
          </w:p>
        </w:tc>
        <w:tc>
          <w:tcPr>
            <w:tcW w:w="2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ind w:leftChars="-13" w:left="-4" w:rightChars="-50" w:right="-105" w:hangingChars="13" w:hanging="23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就业指导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</w:tr>
      <w:tr w:rsidR="007377CB">
        <w:trPr>
          <w:trHeight w:val="276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13</w:t>
            </w:r>
          </w:p>
        </w:tc>
        <w:tc>
          <w:tcPr>
            <w:tcW w:w="2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创新创业教育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</w:tr>
      <w:tr w:rsidR="007377CB">
        <w:trPr>
          <w:trHeight w:val="357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14</w:t>
            </w:r>
          </w:p>
        </w:tc>
        <w:tc>
          <w:tcPr>
            <w:tcW w:w="2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中国传统文化概论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27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5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</w:tr>
      <w:tr w:rsidR="007377CB">
        <w:trPr>
          <w:trHeight w:val="357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15</w:t>
            </w:r>
          </w:p>
        </w:tc>
        <w:tc>
          <w:tcPr>
            <w:tcW w:w="2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公益劳动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</w:tr>
      <w:tr w:rsidR="007377CB">
        <w:trPr>
          <w:trHeight w:val="271"/>
          <w:jc w:val="center"/>
        </w:trPr>
        <w:tc>
          <w:tcPr>
            <w:tcW w:w="1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3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 w:val="18"/>
                <w:szCs w:val="18"/>
                <w:highlight w:val="green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color w:val="000000"/>
                <w:kern w:val="0"/>
                <w:sz w:val="18"/>
                <w:szCs w:val="18"/>
              </w:rPr>
              <w:t>小   计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jc w:val="center"/>
              <w:rPr>
                <w:rFonts w:asciiTheme="minorEastAsia" w:eastAsiaTheme="minorEastAsia" w:hAnsiTheme="minorEastAsia" w:cs="宋体"/>
                <w:b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/>
                <w:sz w:val="18"/>
                <w:szCs w:val="18"/>
              </w:rPr>
              <w:t>40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jc w:val="center"/>
              <w:rPr>
                <w:rFonts w:asciiTheme="minorEastAsia" w:eastAsiaTheme="minorEastAsia" w:hAnsiTheme="minorEastAsia" w:cs="宋体"/>
                <w:b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/>
                <w:sz w:val="18"/>
                <w:szCs w:val="18"/>
              </w:rPr>
              <w:t>760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jc w:val="center"/>
              <w:rPr>
                <w:rFonts w:asciiTheme="minorEastAsia" w:eastAsiaTheme="minorEastAsia" w:hAnsiTheme="minorEastAsia" w:cs="宋体"/>
                <w:b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/>
                <w:sz w:val="18"/>
                <w:szCs w:val="18"/>
              </w:rPr>
              <w:t>393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jc w:val="center"/>
              <w:rPr>
                <w:rFonts w:asciiTheme="minorEastAsia" w:eastAsiaTheme="minorEastAsia" w:hAnsiTheme="minorEastAsia" w:cs="宋体"/>
                <w:b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/>
                <w:sz w:val="18"/>
                <w:szCs w:val="18"/>
              </w:rPr>
              <w:t>367</w:t>
            </w:r>
          </w:p>
        </w:tc>
        <w:tc>
          <w:tcPr>
            <w:tcW w:w="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rPr>
                <w:rFonts w:asciiTheme="minorEastAsia" w:eastAsiaTheme="minorEastAsia" w:hAnsiTheme="minorEastAsia" w:cs="宋体"/>
                <w:sz w:val="18"/>
                <w:szCs w:val="18"/>
                <w:highlight w:val="yellow"/>
              </w:rPr>
            </w:pP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rPr>
                <w:rFonts w:asciiTheme="minorEastAsia" w:eastAsiaTheme="minorEastAsia" w:hAnsiTheme="minorEastAsia" w:cs="宋体"/>
                <w:sz w:val="18"/>
                <w:szCs w:val="18"/>
                <w:highlight w:val="yellow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 w:val="18"/>
                <w:szCs w:val="18"/>
                <w:highlight w:val="yellow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 w:val="18"/>
                <w:szCs w:val="18"/>
                <w:highlight w:val="yellow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 w:val="18"/>
                <w:szCs w:val="18"/>
                <w:highlight w:val="yellow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 w:val="18"/>
                <w:szCs w:val="18"/>
                <w:highlight w:val="yellow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</w:tr>
      <w:tr w:rsidR="007377CB">
        <w:trPr>
          <w:trHeight w:val="383"/>
          <w:jc w:val="center"/>
        </w:trPr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sz w:val="18"/>
                <w:szCs w:val="18"/>
              </w:rPr>
              <w:t>专业</w:t>
            </w:r>
          </w:p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sz w:val="18"/>
                <w:szCs w:val="18"/>
              </w:rPr>
              <w:t>基础课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1</w:t>
            </w:r>
          </w:p>
        </w:tc>
        <w:tc>
          <w:tcPr>
            <w:tcW w:w="2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  <w:highlight w:val="green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旅行社经营与管理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54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7377CB">
        <w:trPr>
          <w:trHeight w:val="262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2</w:t>
            </w:r>
          </w:p>
        </w:tc>
        <w:tc>
          <w:tcPr>
            <w:tcW w:w="2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  <w:highlight w:val="green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英语听力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54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7377CB">
        <w:trPr>
          <w:trHeight w:val="262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3</w:t>
            </w:r>
          </w:p>
        </w:tc>
        <w:tc>
          <w:tcPr>
            <w:tcW w:w="2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  <w:highlight w:val="green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旅游法规（考证课）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54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7377CB">
        <w:trPr>
          <w:trHeight w:val="262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4</w:t>
            </w:r>
          </w:p>
        </w:tc>
        <w:tc>
          <w:tcPr>
            <w:tcW w:w="2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  <w:highlight w:val="green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地方导游基础知识（考证课）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72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54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7377CB">
        <w:trPr>
          <w:trHeight w:val="262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2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  <w:highlight w:val="green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导游业务（考证课）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72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54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7377CB">
        <w:trPr>
          <w:trHeight w:val="262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2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  <w:highlight w:val="green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旅游市场营销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54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7377CB">
        <w:trPr>
          <w:trHeight w:val="353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7</w:t>
            </w:r>
          </w:p>
        </w:tc>
        <w:tc>
          <w:tcPr>
            <w:tcW w:w="2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全国导游基础知识（考证课）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72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54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7377CB">
        <w:trPr>
          <w:trHeight w:val="353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8</w:t>
            </w:r>
          </w:p>
        </w:tc>
        <w:tc>
          <w:tcPr>
            <w:tcW w:w="2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旅游学概论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54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7377CB">
        <w:trPr>
          <w:trHeight w:val="353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9</w:t>
            </w:r>
          </w:p>
        </w:tc>
        <w:tc>
          <w:tcPr>
            <w:tcW w:w="2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旅游服务礼仪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7377CB">
        <w:trPr>
          <w:trHeight w:val="353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旅游英语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54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</w:tr>
      <w:tr w:rsidR="007377CB">
        <w:trPr>
          <w:trHeight w:val="353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11</w:t>
            </w:r>
          </w:p>
        </w:tc>
        <w:tc>
          <w:tcPr>
            <w:tcW w:w="2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旅游文化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</w:tr>
      <w:tr w:rsidR="007377CB">
        <w:trPr>
          <w:trHeight w:val="353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2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旅游与审美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</w:tr>
      <w:tr w:rsidR="007377CB">
        <w:trPr>
          <w:trHeight w:val="311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沟通技巧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</w:tr>
      <w:tr w:rsidR="007377CB">
        <w:trPr>
          <w:trHeight w:val="311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14</w:t>
            </w:r>
          </w:p>
        </w:tc>
        <w:tc>
          <w:tcPr>
            <w:tcW w:w="2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世界旅游地理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54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</w:tr>
      <w:tr w:rsidR="007377CB">
        <w:trPr>
          <w:trHeight w:val="311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15</w:t>
            </w:r>
          </w:p>
        </w:tc>
        <w:tc>
          <w:tcPr>
            <w:tcW w:w="2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旅游才艺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54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</w:tr>
      <w:tr w:rsidR="007377CB">
        <w:trPr>
          <w:trHeight w:val="311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2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中国旅游地理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</w:tr>
      <w:tr w:rsidR="007377CB">
        <w:trPr>
          <w:trHeight w:val="311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17</w:t>
            </w:r>
          </w:p>
        </w:tc>
        <w:tc>
          <w:tcPr>
            <w:tcW w:w="2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旅游应用文写作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</w:tr>
      <w:tr w:rsidR="007377CB">
        <w:trPr>
          <w:trHeight w:val="311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2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陕西地域文化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</w:tr>
      <w:tr w:rsidR="007377CB">
        <w:trPr>
          <w:trHeight w:val="311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19</w:t>
            </w:r>
          </w:p>
        </w:tc>
        <w:tc>
          <w:tcPr>
            <w:tcW w:w="2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旅游职场生存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54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</w:tr>
      <w:tr w:rsidR="007377CB">
        <w:trPr>
          <w:trHeight w:val="350"/>
          <w:jc w:val="center"/>
        </w:trPr>
        <w:tc>
          <w:tcPr>
            <w:tcW w:w="1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3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color w:val="000000"/>
                <w:sz w:val="18"/>
                <w:szCs w:val="18"/>
              </w:rPr>
              <w:t>小计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b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kern w:val="0"/>
                <w:sz w:val="18"/>
                <w:szCs w:val="18"/>
              </w:rPr>
              <w:t>53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b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kern w:val="0"/>
                <w:sz w:val="18"/>
                <w:szCs w:val="18"/>
              </w:rPr>
              <w:t>954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b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kern w:val="0"/>
                <w:sz w:val="18"/>
                <w:szCs w:val="18"/>
              </w:rPr>
              <w:t>690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b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kern w:val="0"/>
                <w:sz w:val="18"/>
                <w:szCs w:val="18"/>
              </w:rPr>
              <w:t>264</w:t>
            </w:r>
          </w:p>
        </w:tc>
        <w:tc>
          <w:tcPr>
            <w:tcW w:w="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b/>
                <w:color w:val="000000"/>
                <w:sz w:val="18"/>
                <w:szCs w:val="18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b/>
                <w:color w:val="000000"/>
                <w:sz w:val="18"/>
                <w:szCs w:val="18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b/>
                <w:color w:val="000000"/>
                <w:sz w:val="18"/>
                <w:szCs w:val="18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b/>
                <w:color w:val="000000"/>
                <w:sz w:val="18"/>
                <w:szCs w:val="18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</w:tr>
      <w:tr w:rsidR="007377CB">
        <w:trPr>
          <w:trHeight w:val="353"/>
          <w:jc w:val="center"/>
        </w:trPr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sz w:val="18"/>
                <w:szCs w:val="18"/>
              </w:rPr>
              <w:t>专业</w:t>
            </w:r>
          </w:p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sz w:val="18"/>
                <w:szCs w:val="18"/>
              </w:rPr>
              <w:t>技能课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酒店服务流程认知与控制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53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4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</w:tr>
      <w:tr w:rsidR="007377CB">
        <w:trPr>
          <w:trHeight w:val="353"/>
          <w:jc w:val="center"/>
        </w:trPr>
        <w:tc>
          <w:tcPr>
            <w:tcW w:w="1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2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景区服务流程认知与控制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53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4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</w:tr>
      <w:tr w:rsidR="007377CB">
        <w:trPr>
          <w:trHeight w:val="291"/>
          <w:jc w:val="center"/>
        </w:trPr>
        <w:tc>
          <w:tcPr>
            <w:tcW w:w="1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3</w:t>
            </w:r>
          </w:p>
        </w:tc>
        <w:tc>
          <w:tcPr>
            <w:tcW w:w="2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导游英语口语训练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54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54</w:t>
            </w:r>
          </w:p>
        </w:tc>
        <w:tc>
          <w:tcPr>
            <w:tcW w:w="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3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4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7377CB">
        <w:trPr>
          <w:trHeight w:val="254"/>
          <w:jc w:val="center"/>
        </w:trPr>
        <w:tc>
          <w:tcPr>
            <w:tcW w:w="1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4</w:t>
            </w:r>
          </w:p>
        </w:tc>
        <w:tc>
          <w:tcPr>
            <w:tcW w:w="2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旅行社计调实务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54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54</w:t>
            </w:r>
          </w:p>
        </w:tc>
        <w:tc>
          <w:tcPr>
            <w:tcW w:w="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7377CB">
        <w:trPr>
          <w:trHeight w:val="330"/>
          <w:jc w:val="center"/>
        </w:trPr>
        <w:tc>
          <w:tcPr>
            <w:tcW w:w="1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5</w:t>
            </w:r>
          </w:p>
        </w:tc>
        <w:tc>
          <w:tcPr>
            <w:tcW w:w="2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导游模拟训练（考证课）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72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72</w:t>
            </w:r>
          </w:p>
        </w:tc>
        <w:tc>
          <w:tcPr>
            <w:tcW w:w="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7377CB">
        <w:trPr>
          <w:trHeight w:val="315"/>
          <w:jc w:val="center"/>
        </w:trPr>
        <w:tc>
          <w:tcPr>
            <w:tcW w:w="1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BB6D25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6</w:t>
            </w:r>
          </w:p>
        </w:tc>
        <w:tc>
          <w:tcPr>
            <w:tcW w:w="2506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导游考证笔试辅导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54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53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7377CB">
        <w:trPr>
          <w:trHeight w:val="217"/>
          <w:jc w:val="center"/>
        </w:trPr>
        <w:tc>
          <w:tcPr>
            <w:tcW w:w="1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BB6D25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7</w:t>
            </w:r>
          </w:p>
        </w:tc>
        <w:tc>
          <w:tcPr>
            <w:tcW w:w="250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导游考证口试辅导</w:t>
            </w:r>
          </w:p>
        </w:tc>
        <w:tc>
          <w:tcPr>
            <w:tcW w:w="53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79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54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60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530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</w:p>
        </w:tc>
        <w:tc>
          <w:tcPr>
            <w:tcW w:w="49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60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1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52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7377CB">
        <w:trPr>
          <w:trHeight w:val="300"/>
          <w:jc w:val="center"/>
        </w:trPr>
        <w:tc>
          <w:tcPr>
            <w:tcW w:w="1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BB6D25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8</w:t>
            </w:r>
          </w:p>
        </w:tc>
        <w:tc>
          <w:tcPr>
            <w:tcW w:w="2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形体训练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7377CB">
        <w:trPr>
          <w:trHeight w:val="300"/>
          <w:jc w:val="center"/>
        </w:trPr>
        <w:tc>
          <w:tcPr>
            <w:tcW w:w="1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BB6D25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9</w:t>
            </w:r>
          </w:p>
        </w:tc>
        <w:tc>
          <w:tcPr>
            <w:tcW w:w="2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旅游策划实务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54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7377CB">
        <w:trPr>
          <w:trHeight w:val="300"/>
          <w:jc w:val="center"/>
        </w:trPr>
        <w:tc>
          <w:tcPr>
            <w:tcW w:w="1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 w:rsidP="00BB6D25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1</w:t>
            </w:r>
            <w:r w:rsidR="00BB6D25">
              <w:rPr>
                <w:rFonts w:asciiTheme="minorEastAsia" w:eastAsiaTheme="minorEastAsia" w:hAnsiTheme="minorEastAsia" w:hint="eastAsia"/>
                <w:sz w:val="18"/>
                <w:szCs w:val="18"/>
              </w:rPr>
              <w:t>0</w:t>
            </w:r>
          </w:p>
        </w:tc>
        <w:tc>
          <w:tcPr>
            <w:tcW w:w="2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领队业务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7377CB">
        <w:trPr>
          <w:trHeight w:val="262"/>
          <w:jc w:val="center"/>
        </w:trPr>
        <w:tc>
          <w:tcPr>
            <w:tcW w:w="1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 w:rsidP="00BB6D25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1</w:t>
            </w:r>
            <w:r w:rsidR="00BB6D25">
              <w:rPr>
                <w:rFonts w:asciiTheme="minorEastAsia" w:eastAsiaTheme="minorEastAsia" w:hAnsiTheme="minorEastAsia" w:hint="eastAsia"/>
                <w:sz w:val="18"/>
                <w:szCs w:val="18"/>
              </w:rPr>
              <w:t>1</w:t>
            </w:r>
          </w:p>
        </w:tc>
        <w:tc>
          <w:tcPr>
            <w:tcW w:w="2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专业认识实习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BB6D25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一周</w:t>
            </w:r>
            <w:r w:rsidR="00D00339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BB6D25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一周</w:t>
            </w:r>
          </w:p>
        </w:tc>
        <w:tc>
          <w:tcPr>
            <w:tcW w:w="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17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一周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377CB" w:rsidRDefault="007377CB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377CB" w:rsidRDefault="007377CB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377CB" w:rsidRDefault="007377CB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7377CB">
        <w:trPr>
          <w:trHeight w:val="223"/>
          <w:jc w:val="center"/>
        </w:trPr>
        <w:tc>
          <w:tcPr>
            <w:tcW w:w="1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 w:rsidP="00BB6D25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1</w:t>
            </w:r>
            <w:r w:rsidR="00BB6D25">
              <w:rPr>
                <w:rFonts w:asciiTheme="minorEastAsia" w:eastAsiaTheme="minorEastAsia" w:hAnsiTheme="minorEastAsia" w:hint="eastAsia"/>
                <w:sz w:val="18"/>
                <w:szCs w:val="18"/>
              </w:rPr>
              <w:t>2</w:t>
            </w:r>
          </w:p>
        </w:tc>
        <w:tc>
          <w:tcPr>
            <w:tcW w:w="2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专业实践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BB6D25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一周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BB6D25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一周</w:t>
            </w:r>
          </w:p>
        </w:tc>
        <w:tc>
          <w:tcPr>
            <w:tcW w:w="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377CB" w:rsidRDefault="007377CB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377CB" w:rsidRDefault="007377CB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8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一周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7377CB">
        <w:trPr>
          <w:trHeight w:val="223"/>
          <w:jc w:val="center"/>
        </w:trPr>
        <w:tc>
          <w:tcPr>
            <w:tcW w:w="1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 w:rsidP="00BB6D25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1</w:t>
            </w:r>
            <w:r w:rsidR="00BB6D25">
              <w:rPr>
                <w:rFonts w:asciiTheme="minorEastAsia" w:eastAsiaTheme="minorEastAsia" w:hAnsiTheme="minorEastAsia" w:hint="eastAsia"/>
                <w:sz w:val="18"/>
                <w:szCs w:val="18"/>
              </w:rPr>
              <w:t>3</w:t>
            </w:r>
          </w:p>
        </w:tc>
        <w:tc>
          <w:tcPr>
            <w:tcW w:w="2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顶岗实习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24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 w:rsidP="00BB6D25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4</w:t>
            </w:r>
            <w:r w:rsidR="00BB6D25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 w:rsidP="00BB6D25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4</w:t>
            </w:r>
            <w:r w:rsidR="00BB6D25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377CB" w:rsidRDefault="007377CB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377CB" w:rsidRDefault="007377CB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377CB" w:rsidRDefault="007377CB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377CB" w:rsidRDefault="007377CB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377CB" w:rsidRDefault="007377CB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9周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9周</w:t>
            </w:r>
          </w:p>
        </w:tc>
      </w:tr>
      <w:tr w:rsidR="007377CB">
        <w:trPr>
          <w:trHeight w:val="353"/>
          <w:jc w:val="center"/>
        </w:trPr>
        <w:tc>
          <w:tcPr>
            <w:tcW w:w="1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3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spacing w:line="240" w:lineRule="exact"/>
              <w:jc w:val="center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sz w:val="18"/>
                <w:szCs w:val="18"/>
              </w:rPr>
              <w:t>小计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 w:rsidP="00BB6D25">
            <w:pPr>
              <w:widowControl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kern w:val="0"/>
                <w:sz w:val="18"/>
                <w:szCs w:val="18"/>
              </w:rPr>
              <w:t>5</w:t>
            </w:r>
            <w:r w:rsidR="00BB6D25">
              <w:rPr>
                <w:rFonts w:asciiTheme="minorEastAsia" w:eastAsiaTheme="minorEastAsia" w:hAnsiTheme="minorEastAsia" w:cs="宋体" w:hint="eastAsia"/>
                <w:b/>
                <w:kern w:val="0"/>
                <w:sz w:val="18"/>
                <w:szCs w:val="18"/>
              </w:rPr>
              <w:t>3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BB6D25">
            <w:pPr>
              <w:widowControl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kern w:val="0"/>
                <w:sz w:val="18"/>
                <w:szCs w:val="18"/>
              </w:rPr>
              <w:t>906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kern w:val="0"/>
                <w:sz w:val="18"/>
                <w:szCs w:val="18"/>
              </w:rPr>
              <w:t>108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BB6D25">
            <w:pPr>
              <w:widowControl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kern w:val="0"/>
                <w:sz w:val="18"/>
                <w:szCs w:val="18"/>
              </w:rPr>
              <w:t>906</w:t>
            </w:r>
          </w:p>
        </w:tc>
        <w:tc>
          <w:tcPr>
            <w:tcW w:w="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spacing w:line="300" w:lineRule="exact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spacing w:line="300" w:lineRule="exact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377CB" w:rsidRDefault="007377CB">
            <w:pPr>
              <w:spacing w:line="240" w:lineRule="exact"/>
              <w:jc w:val="lef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53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spacing w:line="240" w:lineRule="exact"/>
              <w:jc w:val="lef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44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48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</w:tr>
      <w:tr w:rsidR="007377CB">
        <w:trPr>
          <w:trHeight w:val="353"/>
          <w:jc w:val="center"/>
        </w:trPr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spacing w:val="-2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sz w:val="18"/>
                <w:szCs w:val="18"/>
              </w:rPr>
              <w:t>选修课</w:t>
            </w:r>
          </w:p>
        </w:tc>
        <w:tc>
          <w:tcPr>
            <w:tcW w:w="64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专业选修课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1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茶艺服务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spacing w:line="3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377CB" w:rsidRDefault="007377CB">
            <w:pPr>
              <w:widowControl/>
              <w:spacing w:line="0" w:lineRule="atLeas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377CB" w:rsidRDefault="007377CB">
            <w:pPr>
              <w:widowControl/>
              <w:spacing w:line="0" w:lineRule="atLeas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3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spacing w:line="0" w:lineRule="atLeas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377CB" w:rsidRDefault="007377CB">
            <w:pPr>
              <w:widowControl/>
              <w:spacing w:line="0" w:lineRule="atLeas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4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spacing w:line="0" w:lineRule="atLeas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8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7377CB">
        <w:trPr>
          <w:trHeight w:val="353"/>
          <w:jc w:val="center"/>
        </w:trPr>
        <w:tc>
          <w:tcPr>
            <w:tcW w:w="1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7377CB" w:rsidRDefault="007377CB">
            <w:pPr>
              <w:spacing w:line="260" w:lineRule="exact"/>
              <w:ind w:left="113" w:right="113"/>
              <w:jc w:val="center"/>
              <w:rPr>
                <w:rFonts w:asciiTheme="minorEastAsia" w:eastAsiaTheme="minorEastAsia" w:hAnsiTheme="minorEastAsia" w:cs="宋体"/>
                <w:b/>
                <w:spacing w:val="-2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2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旅游度假村管理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spacing w:line="3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377CB" w:rsidRDefault="007377CB">
            <w:pPr>
              <w:widowControl/>
              <w:spacing w:line="0" w:lineRule="atLeas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377CB" w:rsidRDefault="007377CB">
            <w:pPr>
              <w:widowControl/>
              <w:spacing w:line="0" w:lineRule="atLeas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3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spacing w:line="0" w:lineRule="atLeas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377CB" w:rsidRDefault="007377CB">
            <w:pPr>
              <w:widowControl/>
              <w:spacing w:line="0" w:lineRule="atLeas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4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spacing w:line="0" w:lineRule="atLeas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8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7377CB">
        <w:trPr>
          <w:trHeight w:val="353"/>
          <w:jc w:val="center"/>
        </w:trPr>
        <w:tc>
          <w:tcPr>
            <w:tcW w:w="1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7377CB" w:rsidRDefault="007377CB">
            <w:pPr>
              <w:widowControl/>
              <w:spacing w:line="260" w:lineRule="exact"/>
              <w:ind w:left="113" w:right="113"/>
              <w:jc w:val="center"/>
              <w:rPr>
                <w:rFonts w:asciiTheme="minorEastAsia" w:eastAsiaTheme="minorEastAsia" w:hAnsiTheme="minorEastAsia" w:cs="宋体"/>
                <w:b/>
                <w:spacing w:val="-2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3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饭店管理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spacing w:line="3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377CB" w:rsidRDefault="007377CB">
            <w:pPr>
              <w:widowControl/>
              <w:spacing w:line="0" w:lineRule="atLeas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377CB" w:rsidRDefault="007377CB">
            <w:pPr>
              <w:widowControl/>
              <w:spacing w:line="0" w:lineRule="atLeas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3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spacing w:line="0" w:lineRule="atLeas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377CB" w:rsidRDefault="007377CB">
            <w:pPr>
              <w:widowControl/>
              <w:spacing w:line="0" w:lineRule="atLeas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4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spacing w:line="0" w:lineRule="atLeas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8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7377CB">
        <w:trPr>
          <w:trHeight w:val="405"/>
          <w:jc w:val="center"/>
        </w:trPr>
        <w:tc>
          <w:tcPr>
            <w:tcW w:w="1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="宋体"/>
                <w:spacing w:val="-2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插花艺术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spacing w:line="3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7377CB">
        <w:trPr>
          <w:trHeight w:val="405"/>
          <w:jc w:val="center"/>
        </w:trPr>
        <w:tc>
          <w:tcPr>
            <w:tcW w:w="1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="宋体"/>
                <w:spacing w:val="-2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小计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4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72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36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36</w:t>
            </w:r>
          </w:p>
        </w:tc>
        <w:tc>
          <w:tcPr>
            <w:tcW w:w="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spacing w:line="3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7377CB">
        <w:trPr>
          <w:trHeight w:val="405"/>
          <w:jc w:val="center"/>
        </w:trPr>
        <w:tc>
          <w:tcPr>
            <w:tcW w:w="1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="宋体"/>
                <w:spacing w:val="-20"/>
                <w:sz w:val="18"/>
                <w:szCs w:val="18"/>
              </w:rPr>
            </w:pPr>
          </w:p>
        </w:tc>
        <w:tc>
          <w:tcPr>
            <w:tcW w:w="64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限</w:t>
            </w:r>
          </w:p>
          <w:p w:rsidR="007377CB" w:rsidRDefault="00D0033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定</w:t>
            </w:r>
          </w:p>
          <w:p w:rsidR="007377CB" w:rsidRDefault="00D0033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选</w:t>
            </w:r>
          </w:p>
          <w:p w:rsidR="007377CB" w:rsidRDefault="00D0033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修</w:t>
            </w:r>
          </w:p>
          <w:p w:rsidR="007377CB" w:rsidRDefault="00D0033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课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党史国史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7377CB">
        <w:trPr>
          <w:trHeight w:val="405"/>
          <w:jc w:val="center"/>
        </w:trPr>
        <w:tc>
          <w:tcPr>
            <w:tcW w:w="1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="宋体"/>
                <w:spacing w:val="-2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美育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7377CB">
        <w:trPr>
          <w:trHeight w:val="405"/>
          <w:jc w:val="center"/>
        </w:trPr>
        <w:tc>
          <w:tcPr>
            <w:tcW w:w="1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="宋体"/>
                <w:spacing w:val="-2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小   计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7377CB">
        <w:trPr>
          <w:trHeight w:val="174"/>
          <w:jc w:val="center"/>
        </w:trPr>
        <w:tc>
          <w:tcPr>
            <w:tcW w:w="1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="宋体"/>
                <w:spacing w:val="-20"/>
                <w:sz w:val="18"/>
                <w:szCs w:val="18"/>
              </w:rPr>
            </w:pPr>
          </w:p>
        </w:tc>
        <w:tc>
          <w:tcPr>
            <w:tcW w:w="64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公</w:t>
            </w:r>
          </w:p>
          <w:p w:rsidR="007377CB" w:rsidRDefault="00D0033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共</w:t>
            </w:r>
          </w:p>
          <w:p w:rsidR="007377CB" w:rsidRDefault="00D0033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选</w:t>
            </w:r>
          </w:p>
          <w:p w:rsidR="007377CB" w:rsidRDefault="00D0033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修</w:t>
            </w:r>
          </w:p>
          <w:p w:rsidR="007377CB" w:rsidRDefault="00D0033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课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大学语文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7377CB" w:rsidTr="003D35FE">
        <w:trPr>
          <w:trHeight w:val="249"/>
          <w:jc w:val="center"/>
        </w:trPr>
        <w:tc>
          <w:tcPr>
            <w:tcW w:w="1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="宋体"/>
                <w:spacing w:val="-2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高等数学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7377CB">
        <w:trPr>
          <w:trHeight w:val="187"/>
          <w:jc w:val="center"/>
        </w:trPr>
        <w:tc>
          <w:tcPr>
            <w:tcW w:w="1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="宋体"/>
                <w:spacing w:val="-2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现代科学专题讲座（节能减排、绿色环保、金融知识、社会责任、人口资源、海洋科学等）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7377CB" w:rsidTr="003D35FE">
        <w:trPr>
          <w:trHeight w:val="311"/>
          <w:jc w:val="center"/>
        </w:trPr>
        <w:tc>
          <w:tcPr>
            <w:tcW w:w="1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="宋体"/>
                <w:spacing w:val="-2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小   计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7377CB">
        <w:trPr>
          <w:trHeight w:val="405"/>
          <w:jc w:val="center"/>
        </w:trPr>
        <w:tc>
          <w:tcPr>
            <w:tcW w:w="1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="宋体"/>
                <w:spacing w:val="-20"/>
                <w:sz w:val="18"/>
                <w:szCs w:val="18"/>
              </w:rPr>
            </w:pPr>
          </w:p>
        </w:tc>
        <w:tc>
          <w:tcPr>
            <w:tcW w:w="64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普</w:t>
            </w:r>
          </w:p>
          <w:p w:rsidR="007377CB" w:rsidRDefault="00D0033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通</w:t>
            </w:r>
          </w:p>
          <w:p w:rsidR="007377CB" w:rsidRDefault="00D0033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选</w:t>
            </w:r>
          </w:p>
          <w:p w:rsidR="007377CB" w:rsidRDefault="00D0033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修</w:t>
            </w:r>
          </w:p>
          <w:p w:rsidR="007377CB" w:rsidRDefault="00D00339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课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专升本专题辅导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7377CB">
        <w:trPr>
          <w:trHeight w:val="405"/>
          <w:jc w:val="center"/>
        </w:trPr>
        <w:tc>
          <w:tcPr>
            <w:tcW w:w="1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="宋体"/>
                <w:spacing w:val="-2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.......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7377CB">
        <w:trPr>
          <w:trHeight w:val="405"/>
          <w:jc w:val="center"/>
        </w:trPr>
        <w:tc>
          <w:tcPr>
            <w:tcW w:w="1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="宋体"/>
                <w:spacing w:val="-2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小   计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7377CB">
        <w:trPr>
          <w:trHeight w:val="70"/>
          <w:jc w:val="center"/>
        </w:trPr>
        <w:tc>
          <w:tcPr>
            <w:tcW w:w="1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="宋体"/>
                <w:spacing w:val="-20"/>
                <w:sz w:val="18"/>
                <w:szCs w:val="18"/>
              </w:rPr>
            </w:pPr>
          </w:p>
        </w:tc>
        <w:tc>
          <w:tcPr>
            <w:tcW w:w="31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sz w:val="18"/>
                <w:szCs w:val="18"/>
              </w:rPr>
              <w:t>小计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10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180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144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36</w:t>
            </w:r>
          </w:p>
        </w:tc>
        <w:tc>
          <w:tcPr>
            <w:tcW w:w="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left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7377CB">
        <w:trPr>
          <w:trHeight w:val="353"/>
          <w:jc w:val="center"/>
        </w:trPr>
        <w:tc>
          <w:tcPr>
            <w:tcW w:w="41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sz w:val="18"/>
                <w:szCs w:val="18"/>
              </w:rPr>
              <w:t>合计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 w:rsidP="00BB6D25">
            <w:pPr>
              <w:widowControl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15</w:t>
            </w:r>
            <w:r w:rsidR="00BB6D25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6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 w:rsidP="00BB6D25">
            <w:pPr>
              <w:widowControl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2</w:t>
            </w:r>
            <w:r w:rsidR="00BB6D25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800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1335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BB6D25">
            <w:pPr>
              <w:widowControl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1465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7377CB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26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25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25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25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24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24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 w:rsidP="00BB6D25">
            <w:pPr>
              <w:widowControl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2</w:t>
            </w:r>
            <w:r w:rsidR="00BB6D25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3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 w:rsidP="00BB6D25">
            <w:pPr>
              <w:widowControl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2</w:t>
            </w:r>
            <w:r w:rsidR="00BB6D25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2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18"/>
                <w:szCs w:val="18"/>
              </w:rPr>
              <w:t>9周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7CB" w:rsidRDefault="00D00339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18"/>
                <w:szCs w:val="18"/>
              </w:rPr>
              <w:t>9周</w:t>
            </w:r>
          </w:p>
        </w:tc>
      </w:tr>
    </w:tbl>
    <w:p w:rsidR="007377CB" w:rsidRDefault="007377CB">
      <w:pPr>
        <w:spacing w:line="500" w:lineRule="exact"/>
        <w:rPr>
          <w:rFonts w:ascii="宋体" w:hAnsi="宋体" w:cs="宋体"/>
          <w:kern w:val="0"/>
          <w:sz w:val="28"/>
          <w:szCs w:val="28"/>
        </w:rPr>
        <w:sectPr w:rsidR="007377CB">
          <w:pgSz w:w="16838" w:h="11906" w:orient="landscape"/>
          <w:pgMar w:top="1797" w:right="1440" w:bottom="1797" w:left="1440" w:header="851" w:footer="992" w:gutter="0"/>
          <w:cols w:space="720"/>
          <w:docGrid w:linePitch="312"/>
        </w:sectPr>
      </w:pPr>
    </w:p>
    <w:p w:rsidR="007377CB" w:rsidRDefault="007377CB" w:rsidP="003D35FE"/>
    <w:sectPr w:rsidR="007377CB" w:rsidSect="007377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54A6" w:rsidRDefault="008754A6" w:rsidP="00D00339">
      <w:r>
        <w:separator/>
      </w:r>
    </w:p>
  </w:endnote>
  <w:endnote w:type="continuationSeparator" w:id="1">
    <w:p w:rsidR="008754A6" w:rsidRDefault="008754A6" w:rsidP="00D003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T Extra">
    <w:altName w:val="Symbol"/>
    <w:panose1 w:val="05050102010205020202"/>
    <w:charset w:val="02"/>
    <w:family w:val="roman"/>
    <w:pitch w:val="variable"/>
    <w:sig w:usb0="00000000" w:usb1="10000000" w:usb2="00000000" w:usb3="00000000" w:csb0="80000000" w:csb1="00000000"/>
  </w:font>
  <w:font w:name="等线 Light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54A6" w:rsidRDefault="008754A6" w:rsidP="00D00339">
      <w:r>
        <w:separator/>
      </w:r>
    </w:p>
  </w:footnote>
  <w:footnote w:type="continuationSeparator" w:id="1">
    <w:p w:rsidR="008754A6" w:rsidRDefault="008754A6" w:rsidP="00D0033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AA41215"/>
    <w:multiLevelType w:val="singleLevel"/>
    <w:tmpl w:val="AAA41215"/>
    <w:lvl w:ilvl="0">
      <w:start w:val="4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E9F3C087"/>
    <w:multiLevelType w:val="singleLevel"/>
    <w:tmpl w:val="E9F3C087"/>
    <w:lvl w:ilvl="0">
      <w:start w:val="6"/>
      <w:numFmt w:val="chineseCounting"/>
      <w:suff w:val="nothing"/>
      <w:lvlText w:val="（%1）"/>
      <w:lvlJc w:val="left"/>
      <w:rPr>
        <w:rFonts w:cs="Times New Roman" w:hint="eastAsia"/>
      </w:rPr>
    </w:lvl>
  </w:abstractNum>
  <w:abstractNum w:abstractNumId="2">
    <w:nsid w:val="2E68F3B7"/>
    <w:multiLevelType w:val="singleLevel"/>
    <w:tmpl w:val="2E68F3B7"/>
    <w:lvl w:ilvl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5D94CCEB"/>
    <w:multiLevelType w:val="singleLevel"/>
    <w:tmpl w:val="5D94CCEB"/>
    <w:lvl w:ilvl="0">
      <w:start w:val="9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9766A"/>
    <w:rsid w:val="001333EA"/>
    <w:rsid w:val="00152EB0"/>
    <w:rsid w:val="002147A8"/>
    <w:rsid w:val="002F3F10"/>
    <w:rsid w:val="003D35FE"/>
    <w:rsid w:val="005311CA"/>
    <w:rsid w:val="005454A4"/>
    <w:rsid w:val="00610E62"/>
    <w:rsid w:val="00627B63"/>
    <w:rsid w:val="006D0383"/>
    <w:rsid w:val="007377CB"/>
    <w:rsid w:val="00761FD0"/>
    <w:rsid w:val="007B69A1"/>
    <w:rsid w:val="008754A6"/>
    <w:rsid w:val="00906D5B"/>
    <w:rsid w:val="0099766A"/>
    <w:rsid w:val="00A857BB"/>
    <w:rsid w:val="00AF3A76"/>
    <w:rsid w:val="00B46793"/>
    <w:rsid w:val="00BB6D25"/>
    <w:rsid w:val="00C25B5A"/>
    <w:rsid w:val="00C43CF2"/>
    <w:rsid w:val="00D00339"/>
    <w:rsid w:val="00DD0FF8"/>
    <w:rsid w:val="00ED23C8"/>
    <w:rsid w:val="00F33F8D"/>
    <w:rsid w:val="00F348AE"/>
    <w:rsid w:val="00F65C54"/>
    <w:rsid w:val="1E703F2C"/>
    <w:rsid w:val="271A4305"/>
    <w:rsid w:val="47C6074A"/>
    <w:rsid w:val="48C80E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unhideWhenUsed="1" w:qFormat="1"/>
    <w:lsdException w:name="heading 6" w:uiPriority="9" w:unhideWhenUsed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/>
    <w:lsdException w:name="Normal Indent" w:uiPriority="0" w:qFormat="1"/>
    <w:lsdException w:name="footnote text" w:semiHidden="1" w:unhideWhenUsed="1"/>
    <w:lsdException w:name="annotation text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unhideWhenUsed="1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/>
    <w:lsdException w:name="Body Text First Indent" w:uiPriority="0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iPriority="0" w:qFormat="1"/>
    <w:lsdException w:name="Body Text Indent 2" w:uiPriority="0"/>
    <w:lsdException w:name="Body Text Indent 3" w:uiPriority="0" w:qFormat="1"/>
    <w:lsdException w:name="Block Text" w:semiHidden="1" w:unhideWhenUsed="1"/>
    <w:lsdException w:name="Hyperlink" w:unhideWhenUsed="1" w:qFormat="1"/>
    <w:lsdException w:name="FollowedHyperlink" w:qFormat="1"/>
    <w:lsdException w:name="Strong" w:qFormat="1"/>
    <w:lsdException w:name="Emphasis" w:uiPriority="0" w:qFormat="1"/>
    <w:lsdException w:name="Document Map" w:semiHidden="1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uiPriority="0" w:qFormat="1"/>
    <w:lsdException w:name="HTML Address" w:semiHidden="1" w:unhideWhenUsed="1"/>
    <w:lsdException w:name="HTML Cite" w:uiPriority="0"/>
    <w:lsdException w:name="HTML Code" w:uiPriority="0"/>
    <w:lsdException w:name="HTML Definition" w:uiPriority="0"/>
    <w:lsdException w:name="HTML Keyboard" w:semiHidden="1" w:unhideWhenUsed="1"/>
    <w:lsdException w:name="HTML Preformatted" w:uiPriority="0" w:qFormat="1"/>
    <w:lsdException w:name="HTML Sample" w:semiHidden="1" w:unhideWhenUsed="1"/>
    <w:lsdException w:name="HTML Typewriter" w:semiHidden="1" w:unhideWhenUsed="1"/>
    <w:lsdException w:name="HTML Variable" w:uiPriority="0" w:qFormat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0" w:qFormat="1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0" w:qFormat="1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0" w:qFormat="1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0" w:qFormat="1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0" w:qFormat="1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77CB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9"/>
    <w:qFormat/>
    <w:rsid w:val="007377CB"/>
    <w:pPr>
      <w:keepNext/>
      <w:keepLines/>
      <w:spacing w:line="480" w:lineRule="exact"/>
      <w:ind w:firstLineChars="200" w:firstLine="200"/>
      <w:jc w:val="left"/>
      <w:outlineLvl w:val="0"/>
    </w:pPr>
    <w:rPr>
      <w:rFonts w:eastAsiaTheme="minorEastAsia"/>
      <w:b/>
      <w:bCs/>
      <w:kern w:val="44"/>
      <w:sz w:val="24"/>
      <w:szCs w:val="44"/>
    </w:rPr>
  </w:style>
  <w:style w:type="paragraph" w:styleId="2">
    <w:name w:val="heading 2"/>
    <w:basedOn w:val="a"/>
    <w:next w:val="a"/>
    <w:link w:val="2Char"/>
    <w:qFormat/>
    <w:rsid w:val="007377CB"/>
    <w:pPr>
      <w:widowControl/>
      <w:spacing w:before="150" w:after="150"/>
      <w:ind w:left="225" w:right="225"/>
      <w:jc w:val="left"/>
      <w:outlineLvl w:val="1"/>
    </w:pPr>
    <w:rPr>
      <w:rFonts w:ascii="Trebuchet MS" w:hAnsi="Trebuchet MS" w:cs="宋体"/>
      <w:b/>
      <w:bCs/>
      <w:caps/>
      <w:color w:val="339900"/>
      <w:kern w:val="0"/>
      <w:sz w:val="31"/>
      <w:szCs w:val="31"/>
    </w:rPr>
  </w:style>
  <w:style w:type="paragraph" w:styleId="3">
    <w:name w:val="heading 3"/>
    <w:basedOn w:val="a"/>
    <w:next w:val="a"/>
    <w:link w:val="3Char"/>
    <w:uiPriority w:val="9"/>
    <w:qFormat/>
    <w:rsid w:val="007377CB"/>
    <w:pPr>
      <w:keepNext/>
      <w:keepLines/>
      <w:snapToGrid w:val="0"/>
      <w:spacing w:line="360" w:lineRule="auto"/>
      <w:ind w:firstLineChars="200" w:firstLine="560"/>
      <w:outlineLvl w:val="2"/>
    </w:pPr>
    <w:rPr>
      <w:rFonts w:eastAsia="黑体" w:cs="MT Extra"/>
      <w:bCs/>
      <w:sz w:val="28"/>
      <w:szCs w:val="32"/>
    </w:rPr>
  </w:style>
  <w:style w:type="paragraph" w:styleId="4">
    <w:name w:val="heading 4"/>
    <w:basedOn w:val="a"/>
    <w:next w:val="a"/>
    <w:link w:val="4Char"/>
    <w:uiPriority w:val="9"/>
    <w:qFormat/>
    <w:rsid w:val="007377CB"/>
    <w:pPr>
      <w:keepNext/>
      <w:keepLines/>
      <w:spacing w:before="280" w:after="290" w:line="376" w:lineRule="auto"/>
      <w:outlineLvl w:val="3"/>
    </w:pPr>
    <w:rPr>
      <w:rFonts w:ascii="等线 Light" w:eastAsia="等线 Light" w:hAnsi="等线 Light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unhideWhenUsed/>
    <w:qFormat/>
    <w:rsid w:val="007377CB"/>
    <w:pPr>
      <w:widowControl/>
      <w:spacing w:before="200" w:line="276" w:lineRule="auto"/>
      <w:jc w:val="left"/>
      <w:outlineLvl w:val="4"/>
    </w:pPr>
    <w:rPr>
      <w:rFonts w:ascii="Cambria" w:hAnsi="Cambria"/>
      <w:b/>
      <w:bCs/>
      <w:color w:val="7F7F7F"/>
      <w:kern w:val="0"/>
      <w:sz w:val="20"/>
      <w:szCs w:val="20"/>
    </w:rPr>
  </w:style>
  <w:style w:type="paragraph" w:styleId="6">
    <w:name w:val="heading 6"/>
    <w:basedOn w:val="a"/>
    <w:next w:val="a"/>
    <w:link w:val="6Char"/>
    <w:uiPriority w:val="9"/>
    <w:unhideWhenUsed/>
    <w:rsid w:val="007377CB"/>
    <w:pPr>
      <w:widowControl/>
      <w:spacing w:line="271" w:lineRule="auto"/>
      <w:jc w:val="left"/>
      <w:outlineLvl w:val="5"/>
    </w:pPr>
    <w:rPr>
      <w:rFonts w:ascii="Cambria" w:hAnsi="Cambria"/>
      <w:b/>
      <w:bCs/>
      <w:i/>
      <w:iCs/>
      <w:color w:val="7F7F7F"/>
      <w:kern w:val="0"/>
      <w:sz w:val="20"/>
      <w:szCs w:val="20"/>
    </w:rPr>
  </w:style>
  <w:style w:type="paragraph" w:styleId="7">
    <w:name w:val="heading 7"/>
    <w:basedOn w:val="a"/>
    <w:next w:val="a"/>
    <w:link w:val="7Char"/>
    <w:uiPriority w:val="9"/>
    <w:unhideWhenUsed/>
    <w:qFormat/>
    <w:rsid w:val="007377CB"/>
    <w:pPr>
      <w:widowControl/>
      <w:spacing w:line="276" w:lineRule="auto"/>
      <w:jc w:val="left"/>
      <w:outlineLvl w:val="6"/>
    </w:pPr>
    <w:rPr>
      <w:rFonts w:ascii="Cambria" w:hAnsi="Cambria"/>
      <w:i/>
      <w:iCs/>
      <w:kern w:val="0"/>
      <w:sz w:val="20"/>
      <w:szCs w:val="20"/>
    </w:rPr>
  </w:style>
  <w:style w:type="paragraph" w:styleId="8">
    <w:name w:val="heading 8"/>
    <w:basedOn w:val="a"/>
    <w:next w:val="a"/>
    <w:link w:val="8Char"/>
    <w:uiPriority w:val="9"/>
    <w:unhideWhenUsed/>
    <w:qFormat/>
    <w:rsid w:val="007377CB"/>
    <w:pPr>
      <w:widowControl/>
      <w:spacing w:line="276" w:lineRule="auto"/>
      <w:jc w:val="left"/>
      <w:outlineLvl w:val="7"/>
    </w:pPr>
    <w:rPr>
      <w:rFonts w:ascii="Cambria" w:hAnsi="Cambria"/>
      <w:kern w:val="0"/>
      <w:sz w:val="20"/>
      <w:szCs w:val="20"/>
    </w:rPr>
  </w:style>
  <w:style w:type="paragraph" w:styleId="9">
    <w:name w:val="heading 9"/>
    <w:basedOn w:val="a"/>
    <w:next w:val="a"/>
    <w:link w:val="9Char"/>
    <w:uiPriority w:val="9"/>
    <w:unhideWhenUsed/>
    <w:qFormat/>
    <w:rsid w:val="007377CB"/>
    <w:pPr>
      <w:widowControl/>
      <w:spacing w:line="276" w:lineRule="auto"/>
      <w:jc w:val="left"/>
      <w:outlineLvl w:val="8"/>
    </w:pPr>
    <w:rPr>
      <w:rFonts w:ascii="Cambria" w:hAnsi="Cambria"/>
      <w:i/>
      <w:iCs/>
      <w:spacing w:val="5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0">
    <w:name w:val="toc 7"/>
    <w:basedOn w:val="a"/>
    <w:next w:val="a"/>
    <w:uiPriority w:val="39"/>
    <w:unhideWhenUsed/>
    <w:qFormat/>
    <w:rsid w:val="007377CB"/>
    <w:pPr>
      <w:ind w:leftChars="1200" w:left="2520"/>
    </w:pPr>
    <w:rPr>
      <w:rFonts w:asciiTheme="minorHAnsi" w:eastAsiaTheme="minorEastAsia" w:hAnsiTheme="minorHAnsi" w:cstheme="minorBidi"/>
    </w:rPr>
  </w:style>
  <w:style w:type="paragraph" w:styleId="a3">
    <w:name w:val="Normal Indent"/>
    <w:basedOn w:val="a"/>
    <w:link w:val="Char"/>
    <w:qFormat/>
    <w:rsid w:val="007377C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4">
    <w:name w:val="Document Map"/>
    <w:basedOn w:val="a"/>
    <w:link w:val="Char0"/>
    <w:semiHidden/>
    <w:qFormat/>
    <w:rsid w:val="007377CB"/>
    <w:pPr>
      <w:shd w:val="clear" w:color="auto" w:fill="000080"/>
    </w:pPr>
    <w:rPr>
      <w:szCs w:val="24"/>
    </w:rPr>
  </w:style>
  <w:style w:type="paragraph" w:styleId="a5">
    <w:name w:val="annotation text"/>
    <w:basedOn w:val="a"/>
    <w:link w:val="Char1"/>
    <w:qFormat/>
    <w:rsid w:val="007377CB"/>
    <w:pPr>
      <w:jc w:val="left"/>
    </w:pPr>
    <w:rPr>
      <w:rFonts w:ascii="Calibri" w:hAnsi="Calibri"/>
      <w:szCs w:val="24"/>
    </w:rPr>
  </w:style>
  <w:style w:type="paragraph" w:styleId="30">
    <w:name w:val="Body Text 3"/>
    <w:basedOn w:val="a"/>
    <w:link w:val="3Char1"/>
    <w:qFormat/>
    <w:rsid w:val="007377CB"/>
    <w:pPr>
      <w:spacing w:after="120"/>
    </w:pPr>
    <w:rPr>
      <w:sz w:val="16"/>
      <w:szCs w:val="16"/>
    </w:rPr>
  </w:style>
  <w:style w:type="paragraph" w:styleId="a6">
    <w:name w:val="Body Text"/>
    <w:basedOn w:val="a"/>
    <w:link w:val="Char2"/>
    <w:uiPriority w:val="1"/>
    <w:unhideWhenUsed/>
    <w:qFormat/>
    <w:rsid w:val="007377CB"/>
    <w:pPr>
      <w:spacing w:after="120"/>
    </w:pPr>
  </w:style>
  <w:style w:type="paragraph" w:styleId="a7">
    <w:name w:val="Body Text Indent"/>
    <w:basedOn w:val="a"/>
    <w:link w:val="Char3"/>
    <w:qFormat/>
    <w:rsid w:val="007377C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50">
    <w:name w:val="toc 5"/>
    <w:basedOn w:val="a"/>
    <w:next w:val="a"/>
    <w:uiPriority w:val="39"/>
    <w:unhideWhenUsed/>
    <w:qFormat/>
    <w:rsid w:val="007377CB"/>
    <w:pPr>
      <w:ind w:leftChars="800" w:left="1680"/>
    </w:pPr>
    <w:rPr>
      <w:rFonts w:asciiTheme="minorHAnsi" w:eastAsiaTheme="minorEastAsia" w:hAnsiTheme="minorHAnsi" w:cstheme="minorBidi"/>
    </w:rPr>
  </w:style>
  <w:style w:type="paragraph" w:styleId="31">
    <w:name w:val="toc 3"/>
    <w:basedOn w:val="a"/>
    <w:next w:val="a"/>
    <w:uiPriority w:val="39"/>
    <w:unhideWhenUsed/>
    <w:qFormat/>
    <w:rsid w:val="007377CB"/>
    <w:pPr>
      <w:widowControl/>
      <w:spacing w:after="100" w:line="276" w:lineRule="auto"/>
      <w:ind w:left="440"/>
      <w:jc w:val="left"/>
    </w:pPr>
    <w:rPr>
      <w:rFonts w:ascii="Calibri" w:hAnsi="Calibri"/>
      <w:kern w:val="0"/>
      <w:sz w:val="22"/>
    </w:rPr>
  </w:style>
  <w:style w:type="paragraph" w:styleId="a8">
    <w:name w:val="Plain Text"/>
    <w:basedOn w:val="a"/>
    <w:link w:val="Char4"/>
    <w:uiPriority w:val="99"/>
    <w:rsid w:val="007377CB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styleId="80">
    <w:name w:val="toc 8"/>
    <w:basedOn w:val="a"/>
    <w:next w:val="a"/>
    <w:uiPriority w:val="39"/>
    <w:unhideWhenUsed/>
    <w:qFormat/>
    <w:rsid w:val="007377CB"/>
    <w:pPr>
      <w:ind w:leftChars="1400" w:left="2940"/>
    </w:pPr>
    <w:rPr>
      <w:rFonts w:asciiTheme="minorHAnsi" w:eastAsiaTheme="minorEastAsia" w:hAnsiTheme="minorHAnsi" w:cstheme="minorBidi"/>
    </w:rPr>
  </w:style>
  <w:style w:type="paragraph" w:styleId="a9">
    <w:name w:val="Date"/>
    <w:basedOn w:val="a"/>
    <w:next w:val="a"/>
    <w:link w:val="Char5"/>
    <w:rsid w:val="007377CB"/>
    <w:rPr>
      <w:szCs w:val="20"/>
    </w:rPr>
  </w:style>
  <w:style w:type="paragraph" w:styleId="20">
    <w:name w:val="Body Text Indent 2"/>
    <w:basedOn w:val="a"/>
    <w:link w:val="2Char0"/>
    <w:rsid w:val="007377CB"/>
    <w:pPr>
      <w:spacing w:after="120" w:line="480" w:lineRule="auto"/>
      <w:ind w:leftChars="200" w:left="420"/>
    </w:pPr>
    <w:rPr>
      <w:szCs w:val="24"/>
    </w:rPr>
  </w:style>
  <w:style w:type="paragraph" w:styleId="aa">
    <w:name w:val="Balloon Text"/>
    <w:basedOn w:val="a"/>
    <w:link w:val="Char6"/>
    <w:uiPriority w:val="99"/>
    <w:rsid w:val="007377CB"/>
    <w:rPr>
      <w:sz w:val="18"/>
      <w:szCs w:val="18"/>
    </w:rPr>
  </w:style>
  <w:style w:type="paragraph" w:styleId="ab">
    <w:name w:val="footer"/>
    <w:basedOn w:val="a"/>
    <w:link w:val="Char7"/>
    <w:uiPriority w:val="99"/>
    <w:unhideWhenUsed/>
    <w:qFormat/>
    <w:rsid w:val="007377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c">
    <w:name w:val="header"/>
    <w:basedOn w:val="a"/>
    <w:link w:val="Char8"/>
    <w:uiPriority w:val="99"/>
    <w:unhideWhenUsed/>
    <w:qFormat/>
    <w:rsid w:val="007377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rsid w:val="007377CB"/>
    <w:rPr>
      <w:szCs w:val="24"/>
    </w:rPr>
  </w:style>
  <w:style w:type="paragraph" w:styleId="40">
    <w:name w:val="toc 4"/>
    <w:basedOn w:val="a"/>
    <w:next w:val="a"/>
    <w:uiPriority w:val="39"/>
    <w:unhideWhenUsed/>
    <w:qFormat/>
    <w:rsid w:val="007377CB"/>
    <w:pPr>
      <w:ind w:leftChars="600" w:left="1260"/>
    </w:pPr>
    <w:rPr>
      <w:rFonts w:asciiTheme="minorHAnsi" w:eastAsiaTheme="minorEastAsia" w:hAnsiTheme="minorHAnsi" w:cstheme="minorBidi"/>
    </w:rPr>
  </w:style>
  <w:style w:type="paragraph" w:styleId="ad">
    <w:name w:val="Subtitle"/>
    <w:basedOn w:val="a"/>
    <w:next w:val="a"/>
    <w:link w:val="Char10"/>
    <w:uiPriority w:val="11"/>
    <w:qFormat/>
    <w:rsid w:val="007377CB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60">
    <w:name w:val="toc 6"/>
    <w:basedOn w:val="a"/>
    <w:next w:val="a"/>
    <w:uiPriority w:val="39"/>
    <w:unhideWhenUsed/>
    <w:qFormat/>
    <w:rsid w:val="007377CB"/>
    <w:pPr>
      <w:ind w:leftChars="1000" w:left="2100"/>
    </w:pPr>
    <w:rPr>
      <w:rFonts w:asciiTheme="minorHAnsi" w:eastAsiaTheme="minorEastAsia" w:hAnsiTheme="minorHAnsi" w:cstheme="minorBidi"/>
    </w:rPr>
  </w:style>
  <w:style w:type="paragraph" w:styleId="32">
    <w:name w:val="Body Text Indent 3"/>
    <w:basedOn w:val="a"/>
    <w:link w:val="3Char0"/>
    <w:qFormat/>
    <w:rsid w:val="007377CB"/>
    <w:pPr>
      <w:spacing w:after="120"/>
      <w:ind w:leftChars="200" w:left="420"/>
    </w:pPr>
    <w:rPr>
      <w:sz w:val="16"/>
      <w:szCs w:val="16"/>
    </w:rPr>
  </w:style>
  <w:style w:type="paragraph" w:styleId="21">
    <w:name w:val="toc 2"/>
    <w:basedOn w:val="a"/>
    <w:next w:val="a"/>
    <w:uiPriority w:val="39"/>
    <w:qFormat/>
    <w:rsid w:val="007377CB"/>
    <w:pPr>
      <w:ind w:leftChars="200" w:left="420"/>
    </w:pPr>
    <w:rPr>
      <w:rFonts w:ascii="Calibri" w:hAnsi="Calibri"/>
      <w:szCs w:val="24"/>
    </w:rPr>
  </w:style>
  <w:style w:type="paragraph" w:styleId="90">
    <w:name w:val="toc 9"/>
    <w:basedOn w:val="a"/>
    <w:next w:val="a"/>
    <w:uiPriority w:val="39"/>
    <w:unhideWhenUsed/>
    <w:rsid w:val="007377CB"/>
    <w:pPr>
      <w:ind w:leftChars="1600" w:left="3360"/>
    </w:pPr>
    <w:rPr>
      <w:rFonts w:asciiTheme="minorHAnsi" w:eastAsiaTheme="minorEastAsia" w:hAnsiTheme="minorHAnsi" w:cstheme="minorBidi"/>
    </w:rPr>
  </w:style>
  <w:style w:type="paragraph" w:styleId="HTML">
    <w:name w:val="HTML Preformatted"/>
    <w:basedOn w:val="a"/>
    <w:link w:val="HTMLChar1"/>
    <w:qFormat/>
    <w:rsid w:val="007377C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sz w:val="24"/>
      <w:szCs w:val="24"/>
    </w:rPr>
  </w:style>
  <w:style w:type="paragraph" w:styleId="ae">
    <w:name w:val="Normal (Web)"/>
    <w:basedOn w:val="a"/>
    <w:link w:val="Char9"/>
    <w:qFormat/>
    <w:rsid w:val="007377C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">
    <w:name w:val="Title"/>
    <w:basedOn w:val="a"/>
    <w:next w:val="a"/>
    <w:link w:val="Chara"/>
    <w:uiPriority w:val="10"/>
    <w:qFormat/>
    <w:rsid w:val="007377CB"/>
    <w:pPr>
      <w:spacing w:before="120" w:after="120" w:line="360" w:lineRule="auto"/>
      <w:jc w:val="center"/>
      <w:outlineLvl w:val="0"/>
    </w:pPr>
    <w:rPr>
      <w:rFonts w:asciiTheme="majorHAnsi" w:eastAsia="黑体" w:hAnsiTheme="majorHAnsi" w:cstheme="majorBidi"/>
      <w:bCs/>
      <w:sz w:val="32"/>
      <w:szCs w:val="32"/>
    </w:rPr>
  </w:style>
  <w:style w:type="paragraph" w:styleId="af0">
    <w:name w:val="Body Text First Indent"/>
    <w:basedOn w:val="a6"/>
    <w:link w:val="Char11"/>
    <w:qFormat/>
    <w:rsid w:val="007377CB"/>
    <w:pPr>
      <w:widowControl/>
      <w:ind w:firstLineChars="100" w:firstLine="420"/>
      <w:jc w:val="left"/>
    </w:pPr>
    <w:rPr>
      <w:rFonts w:ascii="Arial" w:hAnsi="Arial"/>
      <w:szCs w:val="24"/>
      <w:lang w:eastAsia="en-US"/>
    </w:rPr>
  </w:style>
  <w:style w:type="table" w:styleId="af1">
    <w:name w:val="Table Grid"/>
    <w:basedOn w:val="a1"/>
    <w:uiPriority w:val="59"/>
    <w:qFormat/>
    <w:rsid w:val="007377C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-1">
    <w:name w:val="Medium Grid 3 Accent 1"/>
    <w:basedOn w:val="a1"/>
    <w:qFormat/>
    <w:rsid w:val="007377CB"/>
    <w:tblPr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top w:val="nil"/>
          <w:left w:val="single" w:sz="8" w:space="0" w:color="CCE8CF"/>
          <w:bottom w:val="nil"/>
          <w:right w:val="single" w:sz="24" w:space="0" w:color="CCE8CF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  <w:tl2br w:val="nil"/>
          <w:tr2bl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  <w:tl2br w:val="nil"/>
          <w:tr2bl w:val="nil"/>
        </w:tcBorders>
        <w:shd w:val="clear" w:color="auto" w:fill="A7BFDE"/>
      </w:tcPr>
    </w:tblStylePr>
  </w:style>
  <w:style w:type="table" w:styleId="3-2">
    <w:name w:val="Medium Grid 3 Accent 2"/>
    <w:basedOn w:val="a1"/>
    <w:qFormat/>
    <w:rsid w:val="007377CB"/>
    <w:tblPr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top w:val="nil"/>
          <w:left w:val="single" w:sz="8" w:space="0" w:color="CCE8CF"/>
          <w:bottom w:val="nil"/>
          <w:right w:val="single" w:sz="24" w:space="0" w:color="CCE8CF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  <w:tl2br w:val="nil"/>
          <w:tr2bl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  <w:tl2br w:val="nil"/>
          <w:tr2bl w:val="nil"/>
        </w:tcBorders>
        <w:shd w:val="clear" w:color="auto" w:fill="DFA7A6"/>
      </w:tcPr>
    </w:tblStylePr>
  </w:style>
  <w:style w:type="table" w:styleId="3-3">
    <w:name w:val="Medium Grid 3 Accent 3"/>
    <w:basedOn w:val="a1"/>
    <w:qFormat/>
    <w:rsid w:val="007377CB"/>
    <w:tblPr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top w:val="nil"/>
          <w:left w:val="single" w:sz="8" w:space="0" w:color="CCE8CF"/>
          <w:bottom w:val="nil"/>
          <w:right w:val="single" w:sz="24" w:space="0" w:color="CCE8CF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  <w:tl2br w:val="nil"/>
          <w:tr2bl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  <w:tl2br w:val="nil"/>
          <w:tr2bl w:val="nil"/>
        </w:tcBorders>
        <w:shd w:val="clear" w:color="auto" w:fill="CDDDAC"/>
      </w:tcPr>
    </w:tblStylePr>
  </w:style>
  <w:style w:type="table" w:styleId="3-4">
    <w:name w:val="Medium Grid 3 Accent 4"/>
    <w:basedOn w:val="a1"/>
    <w:qFormat/>
    <w:rsid w:val="007377CB"/>
    <w:tblPr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top w:val="nil"/>
          <w:left w:val="single" w:sz="8" w:space="0" w:color="CCE8CF"/>
          <w:bottom w:val="nil"/>
          <w:right w:val="single" w:sz="24" w:space="0" w:color="CCE8CF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  <w:tl2br w:val="nil"/>
          <w:tr2bl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  <w:tl2br w:val="nil"/>
          <w:tr2bl w:val="nil"/>
        </w:tcBorders>
        <w:shd w:val="clear" w:color="auto" w:fill="BFB1D0"/>
      </w:tcPr>
    </w:tblStylePr>
  </w:style>
  <w:style w:type="table" w:styleId="3-5">
    <w:name w:val="Medium Grid 3 Accent 5"/>
    <w:basedOn w:val="a1"/>
    <w:qFormat/>
    <w:rsid w:val="007377CB"/>
    <w:tblPr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top w:val="nil"/>
          <w:left w:val="single" w:sz="8" w:space="0" w:color="CCE8CF"/>
          <w:bottom w:val="nil"/>
          <w:right w:val="single" w:sz="24" w:space="0" w:color="CCE8CF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  <w:tl2br w:val="nil"/>
          <w:tr2bl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  <w:tl2br w:val="nil"/>
          <w:tr2bl w:val="nil"/>
        </w:tcBorders>
        <w:shd w:val="clear" w:color="auto" w:fill="A5D5E2"/>
      </w:tcPr>
    </w:tblStylePr>
  </w:style>
  <w:style w:type="table" w:styleId="3-6">
    <w:name w:val="Medium Grid 3 Accent 6"/>
    <w:basedOn w:val="a1"/>
    <w:qFormat/>
    <w:rsid w:val="007377CB"/>
    <w:tblPr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top w:val="nil"/>
          <w:left w:val="single" w:sz="8" w:space="0" w:color="CCE8CF"/>
          <w:bottom w:val="nil"/>
          <w:right w:val="single" w:sz="24" w:space="0" w:color="CCE8CF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  <w:tl2br w:val="nil"/>
          <w:tr2bl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  <w:tl2br w:val="nil"/>
          <w:tr2bl w:val="nil"/>
        </w:tcBorders>
        <w:shd w:val="clear" w:color="auto" w:fill="FBCAA2"/>
      </w:tcPr>
    </w:tblStylePr>
  </w:style>
  <w:style w:type="character" w:styleId="af2">
    <w:name w:val="Strong"/>
    <w:uiPriority w:val="99"/>
    <w:qFormat/>
    <w:rsid w:val="007377CB"/>
    <w:rPr>
      <w:b/>
      <w:bCs/>
    </w:rPr>
  </w:style>
  <w:style w:type="character" w:styleId="af3">
    <w:name w:val="page number"/>
    <w:basedOn w:val="a0"/>
    <w:uiPriority w:val="99"/>
    <w:qFormat/>
    <w:rsid w:val="007377CB"/>
  </w:style>
  <w:style w:type="character" w:styleId="af4">
    <w:name w:val="FollowedHyperlink"/>
    <w:uiPriority w:val="99"/>
    <w:qFormat/>
    <w:rsid w:val="007377CB"/>
    <w:rPr>
      <w:color w:val="393939"/>
      <w:u w:val="none"/>
    </w:rPr>
  </w:style>
  <w:style w:type="character" w:styleId="af5">
    <w:name w:val="Emphasis"/>
    <w:qFormat/>
    <w:rsid w:val="007377CB"/>
  </w:style>
  <w:style w:type="character" w:styleId="HTML0">
    <w:name w:val="HTML Definition"/>
    <w:rsid w:val="007377CB"/>
  </w:style>
  <w:style w:type="character" w:styleId="HTML1">
    <w:name w:val="HTML Acronym"/>
    <w:qFormat/>
    <w:rsid w:val="007377CB"/>
  </w:style>
  <w:style w:type="character" w:styleId="HTML2">
    <w:name w:val="HTML Variable"/>
    <w:qFormat/>
    <w:rsid w:val="007377CB"/>
  </w:style>
  <w:style w:type="character" w:styleId="af6">
    <w:name w:val="Hyperlink"/>
    <w:basedOn w:val="a0"/>
    <w:uiPriority w:val="99"/>
    <w:unhideWhenUsed/>
    <w:qFormat/>
    <w:rsid w:val="007377CB"/>
    <w:rPr>
      <w:color w:val="0000FF"/>
      <w:u w:val="single"/>
    </w:rPr>
  </w:style>
  <w:style w:type="character" w:styleId="HTML3">
    <w:name w:val="HTML Code"/>
    <w:rsid w:val="007377CB"/>
    <w:rPr>
      <w:rFonts w:ascii="Courier New" w:hAnsi="Courier New"/>
      <w:sz w:val="20"/>
    </w:rPr>
  </w:style>
  <w:style w:type="character" w:styleId="af7">
    <w:name w:val="annotation reference"/>
    <w:qFormat/>
    <w:rsid w:val="007377CB"/>
    <w:rPr>
      <w:rFonts w:cs="Times New Roman"/>
      <w:sz w:val="21"/>
      <w:szCs w:val="21"/>
    </w:rPr>
  </w:style>
  <w:style w:type="character" w:styleId="HTML4">
    <w:name w:val="HTML Cite"/>
    <w:rsid w:val="007377CB"/>
  </w:style>
  <w:style w:type="character" w:customStyle="1" w:styleId="Char8">
    <w:name w:val="页眉 Char"/>
    <w:basedOn w:val="a0"/>
    <w:link w:val="ac"/>
    <w:uiPriority w:val="99"/>
    <w:qFormat/>
    <w:rsid w:val="007377CB"/>
    <w:rPr>
      <w:sz w:val="18"/>
      <w:szCs w:val="18"/>
    </w:rPr>
  </w:style>
  <w:style w:type="character" w:customStyle="1" w:styleId="Char7">
    <w:name w:val="页脚 Char"/>
    <w:basedOn w:val="a0"/>
    <w:link w:val="ab"/>
    <w:uiPriority w:val="99"/>
    <w:qFormat/>
    <w:rsid w:val="007377CB"/>
    <w:rPr>
      <w:sz w:val="18"/>
      <w:szCs w:val="18"/>
    </w:rPr>
  </w:style>
  <w:style w:type="character" w:customStyle="1" w:styleId="1Char">
    <w:name w:val="标题 1 Char"/>
    <w:basedOn w:val="a0"/>
    <w:link w:val="1"/>
    <w:uiPriority w:val="99"/>
    <w:qFormat/>
    <w:rsid w:val="007377CB"/>
    <w:rPr>
      <w:rFonts w:ascii="Times New Roman" w:hAnsi="Times New Roman" w:cs="Times New Roman"/>
      <w:b/>
      <w:bCs/>
      <w:kern w:val="44"/>
      <w:sz w:val="24"/>
      <w:szCs w:val="44"/>
    </w:rPr>
  </w:style>
  <w:style w:type="character" w:customStyle="1" w:styleId="2Char">
    <w:name w:val="标题 2 Char"/>
    <w:basedOn w:val="a0"/>
    <w:link w:val="2"/>
    <w:qFormat/>
    <w:rsid w:val="007377CB"/>
    <w:rPr>
      <w:rFonts w:ascii="Trebuchet MS" w:eastAsia="宋体" w:hAnsi="Trebuchet MS" w:cs="宋体"/>
      <w:b/>
      <w:bCs/>
      <w:caps/>
      <w:color w:val="339900"/>
      <w:kern w:val="0"/>
      <w:sz w:val="31"/>
      <w:szCs w:val="31"/>
    </w:rPr>
  </w:style>
  <w:style w:type="character" w:customStyle="1" w:styleId="3Char">
    <w:name w:val="标题 3 Char"/>
    <w:basedOn w:val="a0"/>
    <w:link w:val="3"/>
    <w:uiPriority w:val="9"/>
    <w:qFormat/>
    <w:rsid w:val="007377CB"/>
    <w:rPr>
      <w:rFonts w:ascii="Times New Roman" w:eastAsia="黑体" w:hAnsi="Times New Roman" w:cs="MT Extra"/>
      <w:bCs/>
      <w:sz w:val="28"/>
      <w:szCs w:val="32"/>
    </w:rPr>
  </w:style>
  <w:style w:type="character" w:customStyle="1" w:styleId="4Char">
    <w:name w:val="标题 4 Char"/>
    <w:basedOn w:val="a0"/>
    <w:link w:val="4"/>
    <w:uiPriority w:val="9"/>
    <w:qFormat/>
    <w:rsid w:val="007377CB"/>
    <w:rPr>
      <w:rFonts w:ascii="等线 Light" w:eastAsia="等线 Light" w:hAnsi="等线 Light" w:cs="Times New Roman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qFormat/>
    <w:rsid w:val="007377CB"/>
    <w:rPr>
      <w:rFonts w:ascii="Cambria" w:eastAsia="宋体" w:hAnsi="Cambria" w:cs="Times New Roman"/>
      <w:b/>
      <w:bCs/>
      <w:color w:val="7F7F7F"/>
      <w:kern w:val="0"/>
      <w:sz w:val="20"/>
      <w:szCs w:val="20"/>
    </w:rPr>
  </w:style>
  <w:style w:type="character" w:customStyle="1" w:styleId="6Char">
    <w:name w:val="标题 6 Char"/>
    <w:basedOn w:val="a0"/>
    <w:link w:val="6"/>
    <w:uiPriority w:val="9"/>
    <w:qFormat/>
    <w:rsid w:val="007377CB"/>
    <w:rPr>
      <w:rFonts w:ascii="Cambria" w:eastAsia="宋体" w:hAnsi="Cambria" w:cs="Times New Roman"/>
      <w:b/>
      <w:bCs/>
      <w:i/>
      <w:iCs/>
      <w:color w:val="7F7F7F"/>
      <w:kern w:val="0"/>
      <w:sz w:val="20"/>
      <w:szCs w:val="20"/>
    </w:rPr>
  </w:style>
  <w:style w:type="character" w:customStyle="1" w:styleId="7Char">
    <w:name w:val="标题 7 Char"/>
    <w:basedOn w:val="a0"/>
    <w:link w:val="7"/>
    <w:uiPriority w:val="9"/>
    <w:qFormat/>
    <w:rsid w:val="007377CB"/>
    <w:rPr>
      <w:rFonts w:ascii="Cambria" w:eastAsia="宋体" w:hAnsi="Cambria" w:cs="Times New Roman"/>
      <w:i/>
      <w:iCs/>
      <w:kern w:val="0"/>
      <w:sz w:val="20"/>
      <w:szCs w:val="20"/>
    </w:rPr>
  </w:style>
  <w:style w:type="character" w:customStyle="1" w:styleId="8Char">
    <w:name w:val="标题 8 Char"/>
    <w:basedOn w:val="a0"/>
    <w:link w:val="8"/>
    <w:uiPriority w:val="9"/>
    <w:rsid w:val="007377CB"/>
    <w:rPr>
      <w:rFonts w:ascii="Cambria" w:eastAsia="宋体" w:hAnsi="Cambria" w:cs="Times New Roman"/>
      <w:kern w:val="0"/>
      <w:sz w:val="20"/>
      <w:szCs w:val="20"/>
    </w:rPr>
  </w:style>
  <w:style w:type="character" w:customStyle="1" w:styleId="9Char">
    <w:name w:val="标题 9 Char"/>
    <w:basedOn w:val="a0"/>
    <w:link w:val="9"/>
    <w:uiPriority w:val="9"/>
    <w:qFormat/>
    <w:rsid w:val="007377CB"/>
    <w:rPr>
      <w:rFonts w:ascii="Cambria" w:eastAsia="宋体" w:hAnsi="Cambria" w:cs="Times New Roman"/>
      <w:i/>
      <w:iCs/>
      <w:spacing w:val="5"/>
      <w:kern w:val="0"/>
      <w:sz w:val="20"/>
      <w:szCs w:val="20"/>
    </w:rPr>
  </w:style>
  <w:style w:type="character" w:customStyle="1" w:styleId="Char2">
    <w:name w:val="正文文本 Char"/>
    <w:basedOn w:val="a0"/>
    <w:link w:val="a6"/>
    <w:qFormat/>
    <w:rsid w:val="007377CB"/>
    <w:rPr>
      <w:rFonts w:ascii="Times New Roman" w:eastAsia="宋体" w:hAnsi="Times New Roman" w:cs="Times New Roman"/>
    </w:rPr>
  </w:style>
  <w:style w:type="character" w:customStyle="1" w:styleId="Charb">
    <w:name w:val="正文首行缩进 Char"/>
    <w:basedOn w:val="Char2"/>
    <w:rsid w:val="007377CB"/>
    <w:rPr>
      <w:rFonts w:ascii="Times New Roman" w:eastAsia="宋体" w:hAnsi="Times New Roman" w:cs="Times New Roman"/>
    </w:rPr>
  </w:style>
  <w:style w:type="character" w:customStyle="1" w:styleId="Char0">
    <w:name w:val="文档结构图 Char"/>
    <w:basedOn w:val="a0"/>
    <w:link w:val="a4"/>
    <w:semiHidden/>
    <w:qFormat/>
    <w:rsid w:val="007377CB"/>
    <w:rPr>
      <w:rFonts w:ascii="Times New Roman" w:eastAsia="宋体" w:hAnsi="Times New Roman" w:cs="Times New Roman"/>
      <w:szCs w:val="24"/>
      <w:shd w:val="clear" w:color="auto" w:fill="000080"/>
    </w:rPr>
  </w:style>
  <w:style w:type="character" w:customStyle="1" w:styleId="Char1">
    <w:name w:val="批注文字 Char"/>
    <w:basedOn w:val="a0"/>
    <w:link w:val="a5"/>
    <w:rsid w:val="007377CB"/>
    <w:rPr>
      <w:rFonts w:ascii="Calibri" w:eastAsia="宋体" w:hAnsi="Calibri" w:cs="Times New Roman"/>
      <w:szCs w:val="24"/>
    </w:rPr>
  </w:style>
  <w:style w:type="character" w:customStyle="1" w:styleId="3Char2">
    <w:name w:val="正文文本 3 Char"/>
    <w:basedOn w:val="a0"/>
    <w:qFormat/>
    <w:rsid w:val="007377CB"/>
    <w:rPr>
      <w:rFonts w:ascii="Times New Roman" w:eastAsia="宋体" w:hAnsi="Times New Roman" w:cs="Times New Roman"/>
      <w:sz w:val="16"/>
      <w:szCs w:val="16"/>
    </w:rPr>
  </w:style>
  <w:style w:type="character" w:customStyle="1" w:styleId="Char3">
    <w:name w:val="正文文本缩进 Char"/>
    <w:basedOn w:val="a0"/>
    <w:link w:val="a7"/>
    <w:qFormat/>
    <w:rsid w:val="007377CB"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纯文本 Char"/>
    <w:basedOn w:val="a0"/>
    <w:link w:val="a8"/>
    <w:uiPriority w:val="99"/>
    <w:rsid w:val="007377CB"/>
    <w:rPr>
      <w:rFonts w:ascii="宋体" w:eastAsia="宋体" w:hAnsi="宋体" w:cs="Times New Roman"/>
      <w:kern w:val="0"/>
      <w:sz w:val="24"/>
      <w:szCs w:val="24"/>
    </w:rPr>
  </w:style>
  <w:style w:type="character" w:customStyle="1" w:styleId="Char5">
    <w:name w:val="日期 Char"/>
    <w:basedOn w:val="a0"/>
    <w:link w:val="a9"/>
    <w:qFormat/>
    <w:rsid w:val="007377CB"/>
    <w:rPr>
      <w:rFonts w:ascii="Times New Roman" w:eastAsia="宋体" w:hAnsi="Times New Roman" w:cs="Times New Roman"/>
      <w:szCs w:val="20"/>
    </w:rPr>
  </w:style>
  <w:style w:type="character" w:customStyle="1" w:styleId="2Char0">
    <w:name w:val="正文文本缩进 2 Char"/>
    <w:basedOn w:val="a0"/>
    <w:link w:val="20"/>
    <w:qFormat/>
    <w:rsid w:val="007377CB"/>
    <w:rPr>
      <w:rFonts w:ascii="Times New Roman" w:eastAsia="宋体" w:hAnsi="Times New Roman" w:cs="Times New Roman"/>
      <w:szCs w:val="24"/>
    </w:rPr>
  </w:style>
  <w:style w:type="character" w:customStyle="1" w:styleId="Char6">
    <w:name w:val="批注框文本 Char"/>
    <w:basedOn w:val="a0"/>
    <w:link w:val="aa"/>
    <w:uiPriority w:val="99"/>
    <w:qFormat/>
    <w:rsid w:val="007377CB"/>
    <w:rPr>
      <w:rFonts w:ascii="Times New Roman" w:eastAsia="宋体" w:hAnsi="Times New Roman" w:cs="Times New Roman"/>
      <w:sz w:val="18"/>
      <w:szCs w:val="18"/>
    </w:rPr>
  </w:style>
  <w:style w:type="character" w:customStyle="1" w:styleId="Charc">
    <w:name w:val="副标题 Char"/>
    <w:basedOn w:val="a0"/>
    <w:uiPriority w:val="11"/>
    <w:qFormat/>
    <w:rsid w:val="007377CB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3Char0">
    <w:name w:val="正文文本缩进 3 Char"/>
    <w:basedOn w:val="a0"/>
    <w:link w:val="32"/>
    <w:qFormat/>
    <w:rsid w:val="007377CB"/>
    <w:rPr>
      <w:rFonts w:ascii="Times New Roman" w:eastAsia="宋体" w:hAnsi="Times New Roman" w:cs="Times New Roman"/>
      <w:sz w:val="16"/>
      <w:szCs w:val="16"/>
    </w:rPr>
  </w:style>
  <w:style w:type="character" w:customStyle="1" w:styleId="HTMLChar">
    <w:name w:val="HTML 预设格式 Char"/>
    <w:basedOn w:val="a0"/>
    <w:rsid w:val="007377CB"/>
    <w:rPr>
      <w:rFonts w:ascii="Courier New" w:eastAsia="宋体" w:hAnsi="Courier New" w:cs="Courier New"/>
      <w:sz w:val="20"/>
      <w:szCs w:val="20"/>
    </w:rPr>
  </w:style>
  <w:style w:type="character" w:customStyle="1" w:styleId="Chara">
    <w:name w:val="标题 Char"/>
    <w:basedOn w:val="a0"/>
    <w:link w:val="af"/>
    <w:uiPriority w:val="10"/>
    <w:rsid w:val="007377CB"/>
    <w:rPr>
      <w:rFonts w:asciiTheme="majorHAnsi" w:eastAsia="黑体" w:hAnsiTheme="majorHAnsi" w:cstheme="majorBidi"/>
      <w:bCs/>
      <w:sz w:val="32"/>
      <w:szCs w:val="32"/>
    </w:rPr>
  </w:style>
  <w:style w:type="character" w:customStyle="1" w:styleId="Char9">
    <w:name w:val="普通(网站) Char"/>
    <w:link w:val="ae"/>
    <w:qFormat/>
    <w:rsid w:val="007377CB"/>
    <w:rPr>
      <w:rFonts w:ascii="宋体" w:eastAsia="宋体" w:hAnsi="宋体" w:cs="宋体"/>
      <w:kern w:val="0"/>
      <w:sz w:val="24"/>
      <w:szCs w:val="24"/>
    </w:rPr>
  </w:style>
  <w:style w:type="character" w:customStyle="1" w:styleId="font01">
    <w:name w:val="font01"/>
    <w:basedOn w:val="a0"/>
    <w:qFormat/>
    <w:rsid w:val="007377CB"/>
    <w:rPr>
      <w:rFonts w:ascii="Times New Roman" w:hAnsi="Times New Roman" w:cs="Times New Roman" w:hint="default"/>
      <w:b/>
      <w:color w:val="000000"/>
      <w:sz w:val="18"/>
      <w:szCs w:val="18"/>
      <w:u w:val="none"/>
    </w:rPr>
  </w:style>
  <w:style w:type="character" w:customStyle="1" w:styleId="font11">
    <w:name w:val="font11"/>
    <w:basedOn w:val="a0"/>
    <w:qFormat/>
    <w:rsid w:val="007377CB"/>
    <w:rPr>
      <w:rFonts w:ascii="宋体" w:eastAsia="宋体" w:hAnsi="宋体" w:cs="宋体" w:hint="eastAsia"/>
      <w:b/>
      <w:color w:val="000000"/>
      <w:sz w:val="18"/>
      <w:szCs w:val="18"/>
      <w:u w:val="none"/>
    </w:rPr>
  </w:style>
  <w:style w:type="paragraph" w:customStyle="1" w:styleId="TableParagraph">
    <w:name w:val="Table Paragraph"/>
    <w:basedOn w:val="a"/>
    <w:uiPriority w:val="1"/>
    <w:qFormat/>
    <w:rsid w:val="007377CB"/>
    <w:rPr>
      <w:rFonts w:ascii="仿宋" w:eastAsia="仿宋" w:hAnsi="仿宋" w:cs="仿宋"/>
      <w:lang w:val="zh-CN" w:bidi="zh-CN"/>
    </w:rPr>
  </w:style>
  <w:style w:type="character" w:customStyle="1" w:styleId="Chard">
    <w:name w:val="表中文字 Char"/>
    <w:link w:val="af8"/>
    <w:qFormat/>
    <w:locked/>
    <w:rsid w:val="007377CB"/>
    <w:rPr>
      <w:rFonts w:ascii="宋体" w:eastAsia="宋体" w:hAnsi="宋体" w:cs="宋体"/>
      <w:szCs w:val="21"/>
    </w:rPr>
  </w:style>
  <w:style w:type="paragraph" w:customStyle="1" w:styleId="af8">
    <w:name w:val="表中文字"/>
    <w:link w:val="Chard"/>
    <w:qFormat/>
    <w:rsid w:val="007377CB"/>
    <w:pPr>
      <w:widowControl w:val="0"/>
      <w:spacing w:line="240" w:lineRule="atLeast"/>
    </w:pPr>
    <w:rPr>
      <w:rFonts w:ascii="宋体" w:hAnsi="宋体" w:cs="宋体"/>
      <w:kern w:val="2"/>
      <w:sz w:val="21"/>
      <w:szCs w:val="21"/>
    </w:rPr>
  </w:style>
  <w:style w:type="character" w:customStyle="1" w:styleId="Chare">
    <w:name w:val="表头文字 Char"/>
    <w:link w:val="af9"/>
    <w:qFormat/>
    <w:locked/>
    <w:rsid w:val="007377CB"/>
    <w:rPr>
      <w:rFonts w:ascii="仿宋_GB2312" w:eastAsia="宋体" w:hAnsi="宋体" w:cs="仿宋_GB2312"/>
      <w:b/>
      <w:bCs/>
      <w:szCs w:val="21"/>
    </w:rPr>
  </w:style>
  <w:style w:type="paragraph" w:customStyle="1" w:styleId="af9">
    <w:name w:val="表头文字"/>
    <w:link w:val="Chare"/>
    <w:qFormat/>
    <w:rsid w:val="007377CB"/>
    <w:pPr>
      <w:jc w:val="center"/>
    </w:pPr>
    <w:rPr>
      <w:rFonts w:ascii="仿宋_GB2312" w:hAnsi="宋体" w:cs="仿宋_GB2312"/>
      <w:b/>
      <w:bCs/>
      <w:kern w:val="2"/>
      <w:sz w:val="21"/>
      <w:szCs w:val="21"/>
    </w:rPr>
  </w:style>
  <w:style w:type="character" w:customStyle="1" w:styleId="style9">
    <w:name w:val="style9"/>
    <w:basedOn w:val="a0"/>
    <w:qFormat/>
    <w:rsid w:val="007377CB"/>
  </w:style>
  <w:style w:type="character" w:customStyle="1" w:styleId="tit1">
    <w:name w:val="tit1"/>
    <w:qFormat/>
    <w:rsid w:val="007377CB"/>
    <w:rPr>
      <w:rFonts w:ascii="ˎ̥" w:hAnsi="ˎ̥" w:hint="default"/>
      <w:b/>
      <w:bCs/>
      <w:color w:val="000000"/>
      <w:sz w:val="21"/>
      <w:szCs w:val="21"/>
      <w:u w:val="none"/>
    </w:rPr>
  </w:style>
  <w:style w:type="character" w:customStyle="1" w:styleId="apple-style-span">
    <w:name w:val="apple-style-span"/>
    <w:basedOn w:val="a0"/>
    <w:uiPriority w:val="99"/>
    <w:qFormat/>
    <w:rsid w:val="007377CB"/>
  </w:style>
  <w:style w:type="character" w:customStyle="1" w:styleId="Charf">
    <w:name w:val="无间隔 Char"/>
    <w:link w:val="afa"/>
    <w:qFormat/>
    <w:rsid w:val="007377CB"/>
    <w:rPr>
      <w:rFonts w:ascii="Calibri" w:eastAsia="宋体" w:hAnsi="Calibri"/>
      <w:sz w:val="22"/>
    </w:rPr>
  </w:style>
  <w:style w:type="paragraph" w:styleId="afa">
    <w:name w:val="No Spacing"/>
    <w:link w:val="Charf"/>
    <w:qFormat/>
    <w:rsid w:val="007377CB"/>
    <w:rPr>
      <w:rFonts w:ascii="Calibri" w:hAnsi="Calibri" w:cstheme="minorBidi"/>
      <w:kern w:val="2"/>
      <w:sz w:val="22"/>
      <w:szCs w:val="22"/>
    </w:rPr>
  </w:style>
  <w:style w:type="paragraph" w:customStyle="1" w:styleId="CharCharCharChar">
    <w:name w:val="Char Char Char Char"/>
    <w:basedOn w:val="a"/>
    <w:qFormat/>
    <w:rsid w:val="007377CB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CharCharChar">
    <w:name w:val="Char Char Char"/>
    <w:basedOn w:val="a"/>
    <w:qFormat/>
    <w:rsid w:val="007377CB"/>
    <w:rPr>
      <w:rFonts w:ascii="Tahoma" w:hAnsi="Tahoma"/>
      <w:sz w:val="24"/>
      <w:szCs w:val="20"/>
    </w:rPr>
  </w:style>
  <w:style w:type="paragraph" w:customStyle="1" w:styleId="Charf0">
    <w:name w:val="Char"/>
    <w:basedOn w:val="a"/>
    <w:semiHidden/>
    <w:qFormat/>
    <w:rsid w:val="007377CB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rsid w:val="007377CB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11">
    <w:name w:val="样式1"/>
    <w:basedOn w:val="a"/>
    <w:rsid w:val="007377CB"/>
    <w:rPr>
      <w:szCs w:val="24"/>
    </w:rPr>
  </w:style>
  <w:style w:type="character" w:customStyle="1" w:styleId="yongrinewsarticlestitle1">
    <w:name w:val="yongri_newsarticles_title1"/>
    <w:qFormat/>
    <w:rsid w:val="007377CB"/>
    <w:rPr>
      <w:rFonts w:ascii="Tahoma" w:hAnsi="Tahoma" w:cs="Tahoma" w:hint="default"/>
      <w:b/>
      <w:bCs/>
      <w:sz w:val="27"/>
      <w:szCs w:val="27"/>
    </w:rPr>
  </w:style>
  <w:style w:type="character" w:customStyle="1" w:styleId="normal1">
    <w:name w:val="normal1"/>
    <w:qFormat/>
    <w:rsid w:val="007377CB"/>
    <w:rPr>
      <w:rFonts w:ascii="Tahoma" w:hAnsi="Tahoma" w:cs="Tahoma" w:hint="default"/>
      <w:color w:val="000000"/>
      <w:spacing w:val="8"/>
      <w:sz w:val="18"/>
      <w:szCs w:val="18"/>
    </w:rPr>
  </w:style>
  <w:style w:type="paragraph" w:customStyle="1" w:styleId="afb">
    <w:name w:val="表格标题"/>
    <w:basedOn w:val="a"/>
    <w:rsid w:val="007377CB"/>
    <w:pPr>
      <w:ind w:firstLineChars="200" w:firstLine="200"/>
      <w:jc w:val="center"/>
      <w:outlineLvl w:val="1"/>
    </w:pPr>
    <w:rPr>
      <w:b/>
      <w:sz w:val="24"/>
      <w:szCs w:val="24"/>
    </w:rPr>
  </w:style>
  <w:style w:type="paragraph" w:customStyle="1" w:styleId="default">
    <w:name w:val="default"/>
    <w:basedOn w:val="a"/>
    <w:qFormat/>
    <w:rsid w:val="007377C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CharCharCharChar3">
    <w:name w:val="Char Char Char Char3"/>
    <w:basedOn w:val="a"/>
    <w:qFormat/>
    <w:rsid w:val="007377CB"/>
    <w:rPr>
      <w:rFonts w:ascii="Tahoma" w:hAnsi="Tahoma"/>
      <w:sz w:val="24"/>
      <w:szCs w:val="20"/>
    </w:rPr>
  </w:style>
  <w:style w:type="paragraph" w:customStyle="1" w:styleId="Default0">
    <w:name w:val="Default"/>
    <w:qFormat/>
    <w:rsid w:val="007377CB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unnamed111">
    <w:name w:val="unnamed111"/>
    <w:qFormat/>
    <w:rsid w:val="007377CB"/>
    <w:rPr>
      <w:spacing w:val="375"/>
      <w:sz w:val="22"/>
      <w:szCs w:val="22"/>
    </w:rPr>
  </w:style>
  <w:style w:type="paragraph" w:customStyle="1" w:styleId="Char12">
    <w:name w:val="Char1"/>
    <w:basedOn w:val="a"/>
    <w:qFormat/>
    <w:rsid w:val="007377CB"/>
    <w:pPr>
      <w:spacing w:line="360" w:lineRule="auto"/>
    </w:pPr>
    <w:rPr>
      <w:szCs w:val="24"/>
    </w:rPr>
  </w:style>
  <w:style w:type="character" w:customStyle="1" w:styleId="CharChar2">
    <w:name w:val="Char Char2"/>
    <w:qFormat/>
    <w:rsid w:val="007377CB"/>
    <w:rPr>
      <w:rFonts w:ascii="宋体" w:eastAsia="宋体" w:hAnsi="宋体"/>
      <w:snapToGrid w:val="0"/>
      <w:sz w:val="24"/>
      <w:szCs w:val="24"/>
      <w:lang w:val="en-US" w:eastAsia="zh-CN" w:bidi="ar-SA"/>
    </w:rPr>
  </w:style>
  <w:style w:type="paragraph" w:customStyle="1" w:styleId="Char110">
    <w:name w:val="Char11"/>
    <w:basedOn w:val="a"/>
    <w:qFormat/>
    <w:rsid w:val="007377CB"/>
    <w:pPr>
      <w:widowControl/>
      <w:spacing w:after="160" w:line="240" w:lineRule="exact"/>
      <w:jc w:val="left"/>
    </w:pPr>
    <w:rPr>
      <w:rFonts w:ascii="Verdana" w:hAnsi="Verdana" w:cs="Verdana"/>
      <w:kern w:val="0"/>
      <w:sz w:val="20"/>
      <w:szCs w:val="20"/>
      <w:lang w:eastAsia="en-US"/>
    </w:rPr>
  </w:style>
  <w:style w:type="character" w:customStyle="1" w:styleId="style61">
    <w:name w:val="style61"/>
    <w:rsid w:val="007377CB"/>
    <w:rPr>
      <w:sz w:val="21"/>
      <w:szCs w:val="21"/>
    </w:rPr>
  </w:style>
  <w:style w:type="paragraph" w:customStyle="1" w:styleId="afc">
    <w:name w:val="表格内容"/>
    <w:basedOn w:val="a"/>
    <w:qFormat/>
    <w:rsid w:val="007377CB"/>
    <w:pPr>
      <w:keepNext/>
      <w:keepLines/>
      <w:spacing w:before="260" w:after="260"/>
      <w:ind w:firstLineChars="200" w:firstLine="480"/>
      <w:outlineLvl w:val="2"/>
    </w:pPr>
    <w:rPr>
      <w:sz w:val="18"/>
      <w:szCs w:val="20"/>
    </w:rPr>
  </w:style>
  <w:style w:type="table" w:customStyle="1" w:styleId="12">
    <w:name w:val="网格型1"/>
    <w:basedOn w:val="a1"/>
    <w:qFormat/>
    <w:rsid w:val="007377C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网格型2"/>
    <w:basedOn w:val="a1"/>
    <w:qFormat/>
    <w:rsid w:val="007377C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CharCharCharCharCharChar">
    <w:name w:val="Char Char1 Char Char Char Char Char Char"/>
    <w:basedOn w:val="a"/>
    <w:qFormat/>
    <w:rsid w:val="007377CB"/>
    <w:pPr>
      <w:widowControl/>
      <w:spacing w:after="160" w:line="240" w:lineRule="exact"/>
      <w:jc w:val="left"/>
    </w:pPr>
    <w:rPr>
      <w:szCs w:val="20"/>
    </w:rPr>
  </w:style>
  <w:style w:type="paragraph" w:customStyle="1" w:styleId="gg-2">
    <w:name w:val="gg-2级序号"/>
    <w:basedOn w:val="gg-"/>
    <w:qFormat/>
    <w:rsid w:val="007377CB"/>
    <w:pPr>
      <w:ind w:firstLineChars="0" w:firstLine="0"/>
    </w:pPr>
  </w:style>
  <w:style w:type="paragraph" w:customStyle="1" w:styleId="gg-">
    <w:name w:val="gg-正文"/>
    <w:basedOn w:val="a"/>
    <w:qFormat/>
    <w:rsid w:val="007377CB"/>
    <w:pPr>
      <w:spacing w:line="400" w:lineRule="exact"/>
      <w:ind w:firstLineChars="200" w:firstLine="200"/>
    </w:pPr>
    <w:rPr>
      <w:rFonts w:ascii="仿宋" w:eastAsia="仿宋_GB2312" w:hAnsi="仿宋"/>
      <w:sz w:val="24"/>
      <w:szCs w:val="24"/>
    </w:rPr>
  </w:style>
  <w:style w:type="paragraph" w:customStyle="1" w:styleId="afd">
    <w:name w:val="内容"/>
    <w:basedOn w:val="a"/>
    <w:qFormat/>
    <w:rsid w:val="007377CB"/>
    <w:pPr>
      <w:snapToGrid w:val="0"/>
      <w:spacing w:line="312" w:lineRule="atLeast"/>
      <w:ind w:firstLine="425"/>
    </w:pPr>
    <w:rPr>
      <w:szCs w:val="20"/>
    </w:rPr>
  </w:style>
  <w:style w:type="paragraph" w:styleId="afe">
    <w:name w:val="List Paragraph"/>
    <w:basedOn w:val="a"/>
    <w:uiPriority w:val="99"/>
    <w:qFormat/>
    <w:rsid w:val="007377CB"/>
    <w:pPr>
      <w:ind w:firstLineChars="200" w:firstLine="420"/>
    </w:pPr>
    <w:rPr>
      <w:rFonts w:ascii="Calibri" w:hAnsi="Calibri"/>
    </w:rPr>
  </w:style>
  <w:style w:type="paragraph" w:customStyle="1" w:styleId="Style2">
    <w:name w:val="_Style 2"/>
    <w:basedOn w:val="a"/>
    <w:uiPriority w:val="99"/>
    <w:qFormat/>
    <w:rsid w:val="007377CB"/>
    <w:pPr>
      <w:ind w:firstLineChars="200" w:firstLine="420"/>
    </w:pPr>
    <w:rPr>
      <w:szCs w:val="24"/>
    </w:rPr>
  </w:style>
  <w:style w:type="character" w:customStyle="1" w:styleId="font101">
    <w:name w:val="font101"/>
    <w:qFormat/>
    <w:rsid w:val="007377CB"/>
    <w:rPr>
      <w:rFonts w:ascii="宋体" w:eastAsia="宋体" w:hAnsi="宋体" w:cs="宋体"/>
      <w:color w:val="000000"/>
      <w:sz w:val="18"/>
      <w:szCs w:val="18"/>
      <w:u w:val="none"/>
    </w:rPr>
  </w:style>
  <w:style w:type="character" w:customStyle="1" w:styleId="bdsnopic1">
    <w:name w:val="bds_nopic1"/>
    <w:basedOn w:val="a0"/>
    <w:qFormat/>
    <w:rsid w:val="007377CB"/>
  </w:style>
  <w:style w:type="character" w:customStyle="1" w:styleId="bdsmore">
    <w:name w:val="bds_more"/>
    <w:qFormat/>
    <w:rsid w:val="007377CB"/>
  </w:style>
  <w:style w:type="character" w:customStyle="1" w:styleId="resultsource">
    <w:name w:val="result_source"/>
    <w:qFormat/>
    <w:rsid w:val="007377CB"/>
    <w:rPr>
      <w:color w:val="666666"/>
      <w:sz w:val="18"/>
      <w:szCs w:val="18"/>
    </w:rPr>
  </w:style>
  <w:style w:type="character" w:customStyle="1" w:styleId="bdsmore1">
    <w:name w:val="bds_more1"/>
    <w:rsid w:val="007377CB"/>
    <w:rPr>
      <w:rFonts w:ascii="宋体" w:eastAsia="宋体" w:hAnsi="宋体" w:cs="宋体" w:hint="eastAsia"/>
    </w:rPr>
  </w:style>
  <w:style w:type="character" w:customStyle="1" w:styleId="bdsnopic2">
    <w:name w:val="bds_nopic2"/>
    <w:basedOn w:val="a0"/>
    <w:qFormat/>
    <w:rsid w:val="007377CB"/>
  </w:style>
  <w:style w:type="character" w:customStyle="1" w:styleId="fred2">
    <w:name w:val="f_red2"/>
    <w:rsid w:val="007377CB"/>
    <w:rPr>
      <w:color w:val="FC3804"/>
    </w:rPr>
  </w:style>
  <w:style w:type="character" w:customStyle="1" w:styleId="resulttime">
    <w:name w:val="result_time"/>
    <w:qFormat/>
    <w:rsid w:val="007377CB"/>
    <w:rPr>
      <w:color w:val="4D4D4D"/>
      <w:sz w:val="18"/>
      <w:szCs w:val="18"/>
    </w:rPr>
  </w:style>
  <w:style w:type="character" w:customStyle="1" w:styleId="bdsmore2">
    <w:name w:val="bds_more2"/>
    <w:qFormat/>
    <w:rsid w:val="007377CB"/>
  </w:style>
  <w:style w:type="character" w:customStyle="1" w:styleId="33">
    <w:name w:val="标题 3 字符"/>
    <w:qFormat/>
    <w:rsid w:val="007377CB"/>
    <w:rPr>
      <w:b/>
      <w:bCs/>
      <w:kern w:val="2"/>
      <w:sz w:val="32"/>
      <w:szCs w:val="32"/>
    </w:rPr>
  </w:style>
  <w:style w:type="character" w:customStyle="1" w:styleId="bdsnopic">
    <w:name w:val="bds_nopic"/>
    <w:basedOn w:val="a0"/>
    <w:qFormat/>
    <w:rsid w:val="007377CB"/>
  </w:style>
  <w:style w:type="paragraph" w:customStyle="1" w:styleId="Char20">
    <w:name w:val="Char2"/>
    <w:next w:val="a"/>
    <w:uiPriority w:val="99"/>
    <w:qFormat/>
    <w:rsid w:val="007377CB"/>
    <w:pPr>
      <w:keepNext/>
      <w:keepLines/>
      <w:spacing w:before="240" w:after="240"/>
      <w:outlineLvl w:val="7"/>
    </w:pPr>
  </w:style>
  <w:style w:type="paragraph" w:customStyle="1" w:styleId="23">
    <w:name w:val="样式2"/>
    <w:basedOn w:val="a"/>
    <w:rsid w:val="007377CB"/>
    <w:rPr>
      <w:rFonts w:eastAsia="仿宋_GB2312"/>
      <w:sz w:val="28"/>
      <w:szCs w:val="28"/>
    </w:rPr>
  </w:style>
  <w:style w:type="paragraph" w:customStyle="1" w:styleId="41">
    <w:name w:val="4"/>
    <w:qFormat/>
    <w:rsid w:val="007377CB"/>
    <w:pPr>
      <w:widowControl w:val="0"/>
      <w:jc w:val="both"/>
    </w:pPr>
    <w:rPr>
      <w:kern w:val="2"/>
      <w:sz w:val="21"/>
      <w:szCs w:val="22"/>
    </w:rPr>
  </w:style>
  <w:style w:type="paragraph" w:customStyle="1" w:styleId="Char1CharCharChar">
    <w:name w:val="Char1 Char Char Char"/>
    <w:basedOn w:val="a"/>
    <w:rsid w:val="007377CB"/>
    <w:pPr>
      <w:tabs>
        <w:tab w:val="left" w:pos="900"/>
      </w:tabs>
      <w:spacing w:before="312" w:after="312" w:line="360" w:lineRule="auto"/>
      <w:ind w:left="900" w:hanging="360"/>
    </w:pPr>
    <w:rPr>
      <w:sz w:val="24"/>
      <w:szCs w:val="24"/>
    </w:rPr>
  </w:style>
  <w:style w:type="paragraph" w:customStyle="1" w:styleId="24">
    <w:name w:val="2"/>
    <w:basedOn w:val="a"/>
    <w:qFormat/>
    <w:rsid w:val="007377C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Char">
    <w:name w:val="正文缩进 Char"/>
    <w:link w:val="a3"/>
    <w:qFormat/>
    <w:rsid w:val="007377CB"/>
    <w:rPr>
      <w:rFonts w:ascii="宋体" w:eastAsia="宋体" w:hAnsi="宋体" w:cs="宋体"/>
      <w:kern w:val="0"/>
      <w:sz w:val="24"/>
      <w:szCs w:val="24"/>
    </w:rPr>
  </w:style>
  <w:style w:type="character" w:customStyle="1" w:styleId="a14px">
    <w:name w:val="a14px"/>
    <w:qFormat/>
    <w:rsid w:val="007377CB"/>
  </w:style>
  <w:style w:type="character" w:customStyle="1" w:styleId="Char13">
    <w:name w:val="批注框文本 Char1"/>
    <w:qFormat/>
    <w:rsid w:val="007377CB"/>
    <w:rPr>
      <w:kern w:val="2"/>
      <w:sz w:val="18"/>
      <w:szCs w:val="18"/>
    </w:rPr>
  </w:style>
  <w:style w:type="paragraph" w:customStyle="1" w:styleId="font5">
    <w:name w:val="font5"/>
    <w:basedOn w:val="a"/>
    <w:qFormat/>
    <w:rsid w:val="007377CB"/>
    <w:pPr>
      <w:widowControl/>
      <w:spacing w:before="100" w:beforeAutospacing="1" w:after="100" w:afterAutospacing="1"/>
      <w:jc w:val="left"/>
    </w:pPr>
    <w:rPr>
      <w:color w:val="000000"/>
      <w:kern w:val="0"/>
      <w:sz w:val="18"/>
      <w:szCs w:val="18"/>
    </w:rPr>
  </w:style>
  <w:style w:type="paragraph" w:customStyle="1" w:styleId="font6">
    <w:name w:val="font6"/>
    <w:basedOn w:val="a"/>
    <w:qFormat/>
    <w:rsid w:val="007377CB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font7">
    <w:name w:val="font7"/>
    <w:basedOn w:val="a"/>
    <w:qFormat/>
    <w:rsid w:val="007377C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8">
    <w:name w:val="font8"/>
    <w:basedOn w:val="a"/>
    <w:qFormat/>
    <w:rsid w:val="007377CB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font9">
    <w:name w:val="font9"/>
    <w:basedOn w:val="a"/>
    <w:rsid w:val="007377CB"/>
    <w:pPr>
      <w:widowControl/>
      <w:spacing w:before="100" w:beforeAutospacing="1" w:after="100" w:afterAutospacing="1"/>
      <w:jc w:val="left"/>
    </w:pPr>
    <w:rPr>
      <w:b/>
      <w:bCs/>
      <w:color w:val="000000"/>
      <w:kern w:val="0"/>
      <w:szCs w:val="21"/>
    </w:rPr>
  </w:style>
  <w:style w:type="paragraph" w:customStyle="1" w:styleId="font10">
    <w:name w:val="font10"/>
    <w:basedOn w:val="a"/>
    <w:qFormat/>
    <w:rsid w:val="007377CB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color w:val="000000"/>
      <w:kern w:val="0"/>
      <w:szCs w:val="21"/>
    </w:rPr>
  </w:style>
  <w:style w:type="paragraph" w:customStyle="1" w:styleId="xl63">
    <w:name w:val="xl63"/>
    <w:basedOn w:val="a"/>
    <w:qFormat/>
    <w:rsid w:val="007377CB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64">
    <w:name w:val="xl64"/>
    <w:basedOn w:val="a"/>
    <w:qFormat/>
    <w:rsid w:val="007377CB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65">
    <w:name w:val="xl65"/>
    <w:basedOn w:val="a"/>
    <w:qFormat/>
    <w:rsid w:val="007377CB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kern w:val="0"/>
      <w:sz w:val="18"/>
      <w:szCs w:val="18"/>
    </w:rPr>
  </w:style>
  <w:style w:type="paragraph" w:customStyle="1" w:styleId="xl66">
    <w:name w:val="xl66"/>
    <w:basedOn w:val="a"/>
    <w:rsid w:val="007377CB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kern w:val="0"/>
      <w:sz w:val="18"/>
      <w:szCs w:val="18"/>
    </w:rPr>
  </w:style>
  <w:style w:type="paragraph" w:customStyle="1" w:styleId="xl67">
    <w:name w:val="xl67"/>
    <w:basedOn w:val="a"/>
    <w:qFormat/>
    <w:rsid w:val="007377CB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68">
    <w:name w:val="xl68"/>
    <w:basedOn w:val="a"/>
    <w:qFormat/>
    <w:rsid w:val="007377CB"/>
    <w:pPr>
      <w:widowControl/>
      <w:spacing w:before="100" w:beforeAutospacing="1" w:after="100" w:afterAutospacing="1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69">
    <w:name w:val="xl69"/>
    <w:basedOn w:val="a"/>
    <w:qFormat/>
    <w:rsid w:val="007377CB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color w:val="000000"/>
      <w:kern w:val="0"/>
      <w:sz w:val="18"/>
      <w:szCs w:val="18"/>
    </w:rPr>
  </w:style>
  <w:style w:type="paragraph" w:customStyle="1" w:styleId="xl70">
    <w:name w:val="xl70"/>
    <w:basedOn w:val="a"/>
    <w:qFormat/>
    <w:rsid w:val="007377CB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kern w:val="0"/>
      <w:sz w:val="18"/>
      <w:szCs w:val="18"/>
    </w:rPr>
  </w:style>
  <w:style w:type="paragraph" w:customStyle="1" w:styleId="xl71">
    <w:name w:val="xl71"/>
    <w:basedOn w:val="a"/>
    <w:qFormat/>
    <w:rsid w:val="007377CB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kern w:val="0"/>
      <w:szCs w:val="21"/>
    </w:rPr>
  </w:style>
  <w:style w:type="paragraph" w:customStyle="1" w:styleId="xl72">
    <w:name w:val="xl72"/>
    <w:basedOn w:val="a"/>
    <w:qFormat/>
    <w:rsid w:val="007377CB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kern w:val="0"/>
      <w:szCs w:val="21"/>
    </w:rPr>
  </w:style>
  <w:style w:type="paragraph" w:customStyle="1" w:styleId="xl73">
    <w:name w:val="xl73"/>
    <w:basedOn w:val="a"/>
    <w:qFormat/>
    <w:rsid w:val="007377CB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74">
    <w:name w:val="xl74"/>
    <w:basedOn w:val="a"/>
    <w:qFormat/>
    <w:rsid w:val="007377CB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75">
    <w:name w:val="xl75"/>
    <w:basedOn w:val="a"/>
    <w:qFormat/>
    <w:rsid w:val="007377CB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76">
    <w:name w:val="xl76"/>
    <w:basedOn w:val="a"/>
    <w:qFormat/>
    <w:rsid w:val="007377CB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77">
    <w:name w:val="xl77"/>
    <w:basedOn w:val="a"/>
    <w:qFormat/>
    <w:rsid w:val="007377CB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78">
    <w:name w:val="xl78"/>
    <w:basedOn w:val="a"/>
    <w:rsid w:val="007377CB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kern w:val="0"/>
      <w:sz w:val="18"/>
      <w:szCs w:val="18"/>
    </w:rPr>
  </w:style>
  <w:style w:type="paragraph" w:customStyle="1" w:styleId="xl79">
    <w:name w:val="xl79"/>
    <w:basedOn w:val="a"/>
    <w:qFormat/>
    <w:rsid w:val="007377CB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kern w:val="0"/>
      <w:sz w:val="18"/>
      <w:szCs w:val="18"/>
    </w:rPr>
  </w:style>
  <w:style w:type="paragraph" w:customStyle="1" w:styleId="xl80">
    <w:name w:val="xl80"/>
    <w:basedOn w:val="a"/>
    <w:qFormat/>
    <w:rsid w:val="007377CB"/>
    <w:pPr>
      <w:widowControl/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81">
    <w:name w:val="xl81"/>
    <w:basedOn w:val="a"/>
    <w:qFormat/>
    <w:rsid w:val="007377CB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82">
    <w:name w:val="xl82"/>
    <w:basedOn w:val="a"/>
    <w:qFormat/>
    <w:rsid w:val="007377CB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83">
    <w:name w:val="xl83"/>
    <w:basedOn w:val="a"/>
    <w:qFormat/>
    <w:rsid w:val="007377CB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84">
    <w:name w:val="xl84"/>
    <w:basedOn w:val="a"/>
    <w:qFormat/>
    <w:rsid w:val="007377CB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kern w:val="0"/>
      <w:sz w:val="18"/>
      <w:szCs w:val="18"/>
    </w:rPr>
  </w:style>
  <w:style w:type="paragraph" w:customStyle="1" w:styleId="xl85">
    <w:name w:val="xl85"/>
    <w:basedOn w:val="a"/>
    <w:rsid w:val="007377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86">
    <w:name w:val="xl86"/>
    <w:basedOn w:val="a"/>
    <w:qFormat/>
    <w:rsid w:val="007377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87">
    <w:name w:val="xl87"/>
    <w:basedOn w:val="a"/>
    <w:qFormat/>
    <w:rsid w:val="007377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88">
    <w:name w:val="xl88"/>
    <w:basedOn w:val="a"/>
    <w:qFormat/>
    <w:rsid w:val="007377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002">
    <w:name w:val="002"/>
    <w:basedOn w:val="a"/>
    <w:qFormat/>
    <w:rsid w:val="007377CB"/>
    <w:pPr>
      <w:spacing w:beforeLines="50" w:afterLines="50" w:line="400" w:lineRule="exact"/>
      <w:jc w:val="left"/>
    </w:pPr>
    <w:rPr>
      <w:rFonts w:ascii="黑体" w:eastAsia="黑体" w:hAnsi="宋体" w:cs="宋体"/>
      <w:sz w:val="28"/>
      <w:szCs w:val="28"/>
    </w:rPr>
  </w:style>
  <w:style w:type="character" w:customStyle="1" w:styleId="opdicttext2">
    <w:name w:val="op_dict_text2"/>
    <w:qFormat/>
    <w:rsid w:val="007377CB"/>
    <w:rPr>
      <w:rFonts w:ascii="Times New Roman" w:eastAsia="宋体" w:hAnsi="Times New Roman" w:cs="Times New Roman"/>
    </w:rPr>
  </w:style>
  <w:style w:type="character" w:customStyle="1" w:styleId="apple-converted-space">
    <w:name w:val="apple-converted-space"/>
    <w:qFormat/>
    <w:rsid w:val="007377CB"/>
    <w:rPr>
      <w:rFonts w:ascii="Times New Roman" w:eastAsia="宋体" w:hAnsi="Times New Roman" w:cs="Times New Roman"/>
    </w:rPr>
  </w:style>
  <w:style w:type="character" w:customStyle="1" w:styleId="content">
    <w:name w:val="content"/>
    <w:qFormat/>
    <w:rsid w:val="007377CB"/>
    <w:rPr>
      <w:rFonts w:ascii="Times New Roman" w:eastAsia="宋体" w:hAnsi="Times New Roman" w:cs="Times New Roman"/>
    </w:rPr>
  </w:style>
  <w:style w:type="character" w:customStyle="1" w:styleId="Char14">
    <w:name w:val="正文文本 Char1"/>
    <w:uiPriority w:val="99"/>
    <w:qFormat/>
    <w:rsid w:val="007377CB"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Char11">
    <w:name w:val="正文首行缩进 Char1"/>
    <w:basedOn w:val="Char2"/>
    <w:link w:val="af0"/>
    <w:qFormat/>
    <w:rsid w:val="007377CB"/>
    <w:rPr>
      <w:rFonts w:ascii="Arial" w:eastAsia="宋体" w:hAnsi="Arial" w:cs="Times New Roman"/>
      <w:szCs w:val="24"/>
      <w:lang w:eastAsia="en-US"/>
    </w:rPr>
  </w:style>
  <w:style w:type="character" w:customStyle="1" w:styleId="3Char1">
    <w:name w:val="正文文本 3 Char1"/>
    <w:basedOn w:val="a0"/>
    <w:link w:val="30"/>
    <w:qFormat/>
    <w:rsid w:val="007377CB"/>
    <w:rPr>
      <w:rFonts w:ascii="Times New Roman" w:eastAsia="宋体" w:hAnsi="Times New Roman" w:cs="Times New Roman"/>
      <w:sz w:val="16"/>
      <w:szCs w:val="16"/>
    </w:rPr>
  </w:style>
  <w:style w:type="character" w:customStyle="1" w:styleId="HTMLChar1">
    <w:name w:val="HTML 预设格式 Char1"/>
    <w:basedOn w:val="a0"/>
    <w:link w:val="HTML"/>
    <w:rsid w:val="007377CB"/>
    <w:rPr>
      <w:rFonts w:ascii="宋体" w:eastAsia="宋体" w:hAnsi="宋体" w:cs="宋体"/>
      <w:sz w:val="24"/>
      <w:szCs w:val="24"/>
    </w:rPr>
  </w:style>
  <w:style w:type="paragraph" w:customStyle="1" w:styleId="xl22">
    <w:name w:val="xl22"/>
    <w:basedOn w:val="a"/>
    <w:qFormat/>
    <w:rsid w:val="007377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25">
    <w:name w:val="xl25"/>
    <w:basedOn w:val="a"/>
    <w:rsid w:val="007377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34">
    <w:name w:val="xl34"/>
    <w:basedOn w:val="a"/>
    <w:rsid w:val="007377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kern w:val="0"/>
      <w:szCs w:val="21"/>
    </w:rPr>
  </w:style>
  <w:style w:type="paragraph" w:customStyle="1" w:styleId="xl53">
    <w:name w:val="xl53"/>
    <w:basedOn w:val="a"/>
    <w:rsid w:val="007377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仿宋_GB2312" w:eastAsia="仿宋_GB2312" w:hAnsi="宋体" w:cs="宋体"/>
      <w:kern w:val="0"/>
      <w:sz w:val="18"/>
      <w:szCs w:val="18"/>
    </w:rPr>
  </w:style>
  <w:style w:type="paragraph" w:customStyle="1" w:styleId="xl42">
    <w:name w:val="xl42"/>
    <w:basedOn w:val="a"/>
    <w:qFormat/>
    <w:rsid w:val="007377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color w:val="000000"/>
      <w:kern w:val="0"/>
      <w:szCs w:val="21"/>
    </w:rPr>
  </w:style>
  <w:style w:type="paragraph" w:customStyle="1" w:styleId="xl27">
    <w:name w:val="xl27"/>
    <w:basedOn w:val="a"/>
    <w:qFormat/>
    <w:rsid w:val="007377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 w:cs="宋体"/>
      <w:kern w:val="0"/>
      <w:szCs w:val="21"/>
    </w:rPr>
  </w:style>
  <w:style w:type="paragraph" w:customStyle="1" w:styleId="xl38">
    <w:name w:val="xl38"/>
    <w:basedOn w:val="a"/>
    <w:qFormat/>
    <w:rsid w:val="007377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  <w:kern w:val="0"/>
      <w:szCs w:val="21"/>
    </w:rPr>
  </w:style>
  <w:style w:type="paragraph" w:customStyle="1" w:styleId="xl45">
    <w:name w:val="xl45"/>
    <w:basedOn w:val="a"/>
    <w:rsid w:val="007377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  <w:color w:val="000000"/>
      <w:kern w:val="0"/>
      <w:szCs w:val="21"/>
    </w:rPr>
  </w:style>
  <w:style w:type="paragraph" w:customStyle="1" w:styleId="xl24">
    <w:name w:val="xl24"/>
    <w:basedOn w:val="a"/>
    <w:rsid w:val="007377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Cs w:val="21"/>
    </w:rPr>
  </w:style>
  <w:style w:type="paragraph" w:customStyle="1" w:styleId="xl37">
    <w:name w:val="xl37"/>
    <w:basedOn w:val="a"/>
    <w:qFormat/>
    <w:rsid w:val="007377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FF0000"/>
      <w:kern w:val="0"/>
      <w:szCs w:val="21"/>
    </w:rPr>
  </w:style>
  <w:style w:type="paragraph" w:customStyle="1" w:styleId="xl23">
    <w:name w:val="xl23"/>
    <w:basedOn w:val="a"/>
    <w:rsid w:val="007377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62">
    <w:name w:val="xl62"/>
    <w:basedOn w:val="a"/>
    <w:rsid w:val="007377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Cs w:val="21"/>
    </w:rPr>
  </w:style>
  <w:style w:type="paragraph" w:customStyle="1" w:styleId="xl29">
    <w:name w:val="xl29"/>
    <w:basedOn w:val="a"/>
    <w:qFormat/>
    <w:rsid w:val="007377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18"/>
      <w:szCs w:val="18"/>
    </w:rPr>
  </w:style>
  <w:style w:type="paragraph" w:customStyle="1" w:styleId="Char1CharCharChar3">
    <w:name w:val="Char1 Char Char Char3"/>
    <w:basedOn w:val="a"/>
    <w:qFormat/>
    <w:rsid w:val="007377CB"/>
    <w:pPr>
      <w:tabs>
        <w:tab w:val="left" w:pos="900"/>
      </w:tabs>
      <w:spacing w:before="312" w:after="312" w:line="360" w:lineRule="auto"/>
      <w:ind w:left="900" w:hanging="360"/>
    </w:pPr>
    <w:rPr>
      <w:sz w:val="24"/>
      <w:szCs w:val="24"/>
    </w:rPr>
  </w:style>
  <w:style w:type="paragraph" w:customStyle="1" w:styleId="xl35">
    <w:name w:val="xl35"/>
    <w:basedOn w:val="a"/>
    <w:qFormat/>
    <w:rsid w:val="007377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  <w:kern w:val="0"/>
      <w:szCs w:val="21"/>
    </w:rPr>
  </w:style>
  <w:style w:type="paragraph" w:customStyle="1" w:styleId="xl32">
    <w:name w:val="xl32"/>
    <w:basedOn w:val="a"/>
    <w:qFormat/>
    <w:rsid w:val="007377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 w:cs="宋体"/>
      <w:kern w:val="0"/>
      <w:szCs w:val="21"/>
    </w:rPr>
  </w:style>
  <w:style w:type="paragraph" w:customStyle="1" w:styleId="xl40">
    <w:name w:val="xl40"/>
    <w:basedOn w:val="a"/>
    <w:qFormat/>
    <w:rsid w:val="007377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仿宋_GB2312" w:eastAsia="仿宋_GB2312" w:hAnsi="宋体" w:cs="宋体"/>
      <w:b/>
      <w:bCs/>
      <w:kern w:val="0"/>
      <w:sz w:val="18"/>
      <w:szCs w:val="18"/>
    </w:rPr>
  </w:style>
  <w:style w:type="paragraph" w:customStyle="1" w:styleId="xl58">
    <w:name w:val="xl58"/>
    <w:basedOn w:val="a"/>
    <w:qFormat/>
    <w:rsid w:val="007377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Cs w:val="21"/>
    </w:rPr>
  </w:style>
  <w:style w:type="paragraph" w:customStyle="1" w:styleId="xl46">
    <w:name w:val="xl46"/>
    <w:basedOn w:val="a"/>
    <w:qFormat/>
    <w:rsid w:val="007377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bottom"/>
    </w:pPr>
    <w:rPr>
      <w:b/>
      <w:bCs/>
      <w:color w:val="000000"/>
      <w:kern w:val="0"/>
      <w:szCs w:val="21"/>
    </w:rPr>
  </w:style>
  <w:style w:type="paragraph" w:customStyle="1" w:styleId="xl47">
    <w:name w:val="xl47"/>
    <w:basedOn w:val="a"/>
    <w:rsid w:val="007377C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30">
    <w:name w:val="xl30"/>
    <w:basedOn w:val="a"/>
    <w:qFormat/>
    <w:rsid w:val="007377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kern w:val="0"/>
      <w:szCs w:val="21"/>
    </w:rPr>
  </w:style>
  <w:style w:type="paragraph" w:customStyle="1" w:styleId="xl56">
    <w:name w:val="xl56"/>
    <w:basedOn w:val="a"/>
    <w:qFormat/>
    <w:rsid w:val="007377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kern w:val="0"/>
      <w:szCs w:val="21"/>
    </w:rPr>
  </w:style>
  <w:style w:type="paragraph" w:customStyle="1" w:styleId="xl36">
    <w:name w:val="xl36"/>
    <w:basedOn w:val="a"/>
    <w:qFormat/>
    <w:rsid w:val="007377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kern w:val="0"/>
      <w:sz w:val="18"/>
      <w:szCs w:val="18"/>
    </w:rPr>
  </w:style>
  <w:style w:type="paragraph" w:customStyle="1" w:styleId="xl41">
    <w:name w:val="xl41"/>
    <w:basedOn w:val="a"/>
    <w:qFormat/>
    <w:rsid w:val="007377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宋体" w:hAnsi="宋体" w:cs="宋体"/>
      <w:color w:val="000000"/>
      <w:kern w:val="0"/>
      <w:szCs w:val="21"/>
    </w:rPr>
  </w:style>
  <w:style w:type="paragraph" w:customStyle="1" w:styleId="xl51">
    <w:name w:val="xl51"/>
    <w:basedOn w:val="a"/>
    <w:rsid w:val="007377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bottom"/>
    </w:pPr>
    <w:rPr>
      <w:b/>
      <w:bCs/>
      <w:color w:val="000000"/>
      <w:kern w:val="0"/>
      <w:szCs w:val="21"/>
    </w:rPr>
  </w:style>
  <w:style w:type="paragraph" w:customStyle="1" w:styleId="xl26">
    <w:name w:val="xl26"/>
    <w:basedOn w:val="a"/>
    <w:qFormat/>
    <w:rsid w:val="007377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CharCharChar1CharCharCharChar">
    <w:name w:val="Char Char Char1 Char Char Char Char"/>
    <w:basedOn w:val="a"/>
    <w:qFormat/>
    <w:rsid w:val="007377CB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xl49">
    <w:name w:val="xl49"/>
    <w:basedOn w:val="a"/>
    <w:qFormat/>
    <w:rsid w:val="007377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Cs w:val="21"/>
    </w:rPr>
  </w:style>
  <w:style w:type="paragraph" w:customStyle="1" w:styleId="xl48">
    <w:name w:val="xl48"/>
    <w:basedOn w:val="a"/>
    <w:qFormat/>
    <w:rsid w:val="007377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43">
    <w:name w:val="xl43"/>
    <w:basedOn w:val="a"/>
    <w:qFormat/>
    <w:rsid w:val="007377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Cs w:val="21"/>
    </w:rPr>
  </w:style>
  <w:style w:type="paragraph" w:customStyle="1" w:styleId="xl61">
    <w:name w:val="xl61"/>
    <w:basedOn w:val="a"/>
    <w:qFormat/>
    <w:rsid w:val="007377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Cs w:val="21"/>
    </w:rPr>
  </w:style>
  <w:style w:type="paragraph" w:customStyle="1" w:styleId="xl33">
    <w:name w:val="xl33"/>
    <w:basedOn w:val="a"/>
    <w:qFormat/>
    <w:rsid w:val="007377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kern w:val="0"/>
      <w:szCs w:val="21"/>
    </w:rPr>
  </w:style>
  <w:style w:type="paragraph" w:customStyle="1" w:styleId="xl28">
    <w:name w:val="xl28"/>
    <w:basedOn w:val="a"/>
    <w:qFormat/>
    <w:rsid w:val="007377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Cs w:val="21"/>
    </w:rPr>
  </w:style>
  <w:style w:type="paragraph" w:customStyle="1" w:styleId="xl52">
    <w:name w:val="xl52"/>
    <w:basedOn w:val="a"/>
    <w:qFormat/>
    <w:rsid w:val="007377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333333"/>
      <w:kern w:val="0"/>
      <w:sz w:val="19"/>
      <w:szCs w:val="19"/>
    </w:rPr>
  </w:style>
  <w:style w:type="paragraph" w:customStyle="1" w:styleId="CharCharChar1CharCharCharChar3">
    <w:name w:val="Char Char Char1 Char Char Char Char3"/>
    <w:basedOn w:val="a"/>
    <w:qFormat/>
    <w:rsid w:val="007377CB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xl50">
    <w:name w:val="xl50"/>
    <w:basedOn w:val="a"/>
    <w:qFormat/>
    <w:rsid w:val="007377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kern w:val="0"/>
      <w:szCs w:val="21"/>
    </w:rPr>
  </w:style>
  <w:style w:type="paragraph" w:customStyle="1" w:styleId="xl44">
    <w:name w:val="xl44"/>
    <w:basedOn w:val="a"/>
    <w:rsid w:val="007377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kern w:val="0"/>
      <w:sz w:val="18"/>
      <w:szCs w:val="18"/>
    </w:rPr>
  </w:style>
  <w:style w:type="paragraph" w:customStyle="1" w:styleId="xl39">
    <w:name w:val="xl39"/>
    <w:basedOn w:val="a"/>
    <w:rsid w:val="007377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kern w:val="0"/>
      <w:szCs w:val="21"/>
    </w:rPr>
  </w:style>
  <w:style w:type="paragraph" w:customStyle="1" w:styleId="xl31">
    <w:name w:val="xl31"/>
    <w:basedOn w:val="a"/>
    <w:qFormat/>
    <w:rsid w:val="007377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Cs w:val="21"/>
    </w:rPr>
  </w:style>
  <w:style w:type="paragraph" w:customStyle="1" w:styleId="xl54">
    <w:name w:val="xl54"/>
    <w:basedOn w:val="a"/>
    <w:qFormat/>
    <w:rsid w:val="007377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仿宋_GB2312" w:eastAsia="仿宋_GB2312" w:hAnsi="宋体" w:cs="宋体"/>
      <w:b/>
      <w:bCs/>
      <w:kern w:val="0"/>
      <w:sz w:val="18"/>
      <w:szCs w:val="18"/>
    </w:rPr>
  </w:style>
  <w:style w:type="paragraph" w:customStyle="1" w:styleId="xl55">
    <w:name w:val="xl55"/>
    <w:basedOn w:val="a"/>
    <w:qFormat/>
    <w:rsid w:val="007377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kern w:val="0"/>
      <w:szCs w:val="21"/>
    </w:rPr>
  </w:style>
  <w:style w:type="paragraph" w:customStyle="1" w:styleId="xl57">
    <w:name w:val="xl57"/>
    <w:basedOn w:val="a"/>
    <w:qFormat/>
    <w:rsid w:val="007377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59">
    <w:name w:val="xl59"/>
    <w:basedOn w:val="a"/>
    <w:qFormat/>
    <w:rsid w:val="007377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60">
    <w:name w:val="xl60"/>
    <w:basedOn w:val="a"/>
    <w:rsid w:val="007377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 w:cs="宋体"/>
      <w:kern w:val="0"/>
      <w:sz w:val="24"/>
      <w:szCs w:val="24"/>
    </w:rPr>
  </w:style>
  <w:style w:type="paragraph" w:customStyle="1" w:styleId="reader-word-layer">
    <w:name w:val="reader-word-layer"/>
    <w:basedOn w:val="a"/>
    <w:qFormat/>
    <w:rsid w:val="007377C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customStyle="1" w:styleId="310">
    <w:name w:val="中等深浅网格 31"/>
    <w:basedOn w:val="a1"/>
    <w:qFormat/>
    <w:rsid w:val="007377CB"/>
    <w:tblPr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000000"/>
      </w:tcPr>
    </w:tblStylePr>
    <w:tblStylePr w:type="lastRow"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single" w:sz="8" w:space="0" w:color="CCE8CF"/>
          <w:bottom w:val="nil"/>
          <w:right w:val="single" w:sz="24" w:space="0" w:color="CCE8CF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  <w:tl2br w:val="nil"/>
          <w:tr2bl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  <w:tl2br w:val="nil"/>
          <w:tr2bl w:val="nil"/>
        </w:tcBorders>
        <w:shd w:val="clear" w:color="auto" w:fill="808080"/>
      </w:tcPr>
    </w:tblStylePr>
  </w:style>
  <w:style w:type="character" w:customStyle="1" w:styleId="HTML5">
    <w:name w:val="HTML 预设格式 字符"/>
    <w:qFormat/>
    <w:rsid w:val="007377CB"/>
    <w:rPr>
      <w:rFonts w:ascii="宋体" w:eastAsia="宋体" w:hAnsi="宋体" w:cs="宋体"/>
      <w:sz w:val="24"/>
      <w:szCs w:val="24"/>
    </w:rPr>
  </w:style>
  <w:style w:type="paragraph" w:customStyle="1" w:styleId="TOC1">
    <w:name w:val="TOC 标题1"/>
    <w:basedOn w:val="1"/>
    <w:next w:val="a"/>
    <w:qFormat/>
    <w:rsid w:val="007377CB"/>
    <w:pPr>
      <w:widowControl/>
      <w:spacing w:before="480" w:line="276" w:lineRule="auto"/>
      <w:outlineLvl w:val="9"/>
    </w:pPr>
    <w:rPr>
      <w:rFonts w:ascii="Cambria" w:eastAsia="宋体" w:hAnsi="Cambria"/>
      <w:color w:val="365F91"/>
      <w:kern w:val="0"/>
      <w:sz w:val="28"/>
      <w:szCs w:val="28"/>
    </w:rPr>
  </w:style>
  <w:style w:type="paragraph" w:customStyle="1" w:styleId="xl89">
    <w:name w:val="xl89"/>
    <w:basedOn w:val="a"/>
    <w:qFormat/>
    <w:rsid w:val="007377CB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90">
    <w:name w:val="xl90"/>
    <w:basedOn w:val="a"/>
    <w:qFormat/>
    <w:rsid w:val="007377CB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91">
    <w:name w:val="xl91"/>
    <w:basedOn w:val="a"/>
    <w:qFormat/>
    <w:rsid w:val="007377CB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92">
    <w:name w:val="xl92"/>
    <w:basedOn w:val="a"/>
    <w:qFormat/>
    <w:rsid w:val="007377CB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kern w:val="0"/>
      <w:szCs w:val="21"/>
    </w:rPr>
  </w:style>
  <w:style w:type="paragraph" w:customStyle="1" w:styleId="xl93">
    <w:name w:val="xl93"/>
    <w:basedOn w:val="a"/>
    <w:qFormat/>
    <w:rsid w:val="007377CB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kern w:val="0"/>
      <w:szCs w:val="21"/>
    </w:rPr>
  </w:style>
  <w:style w:type="paragraph" w:customStyle="1" w:styleId="xl94">
    <w:name w:val="xl94"/>
    <w:basedOn w:val="a"/>
    <w:qFormat/>
    <w:rsid w:val="007377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Cs w:val="21"/>
    </w:rPr>
  </w:style>
  <w:style w:type="paragraph" w:customStyle="1" w:styleId="xl95">
    <w:name w:val="xl95"/>
    <w:basedOn w:val="a"/>
    <w:qFormat/>
    <w:rsid w:val="007377CB"/>
    <w:pPr>
      <w:widowControl/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kern w:val="0"/>
      <w:szCs w:val="21"/>
    </w:rPr>
  </w:style>
  <w:style w:type="paragraph" w:customStyle="1" w:styleId="xl96">
    <w:name w:val="xl96"/>
    <w:basedOn w:val="a"/>
    <w:qFormat/>
    <w:rsid w:val="007377CB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97">
    <w:name w:val="xl97"/>
    <w:basedOn w:val="a"/>
    <w:qFormat/>
    <w:rsid w:val="007377CB"/>
    <w:pPr>
      <w:widowControl/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98">
    <w:name w:val="xl98"/>
    <w:basedOn w:val="a"/>
    <w:qFormat/>
    <w:rsid w:val="007377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99">
    <w:name w:val="xl99"/>
    <w:basedOn w:val="a"/>
    <w:qFormat/>
    <w:rsid w:val="007377CB"/>
    <w:pPr>
      <w:widowControl/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Calibri" w:hAnsi="Calibri" w:cs="宋体"/>
      <w:kern w:val="0"/>
      <w:sz w:val="18"/>
      <w:szCs w:val="18"/>
    </w:rPr>
  </w:style>
  <w:style w:type="paragraph" w:customStyle="1" w:styleId="xl100">
    <w:name w:val="xl100"/>
    <w:basedOn w:val="a"/>
    <w:qFormat/>
    <w:rsid w:val="007377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宋体"/>
      <w:kern w:val="0"/>
      <w:sz w:val="18"/>
      <w:szCs w:val="18"/>
    </w:rPr>
  </w:style>
  <w:style w:type="paragraph" w:customStyle="1" w:styleId="xl101">
    <w:name w:val="xl101"/>
    <w:basedOn w:val="a"/>
    <w:qFormat/>
    <w:rsid w:val="007377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102">
    <w:name w:val="xl102"/>
    <w:basedOn w:val="a"/>
    <w:qFormat/>
    <w:rsid w:val="007377CB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103">
    <w:name w:val="xl103"/>
    <w:basedOn w:val="a"/>
    <w:qFormat/>
    <w:rsid w:val="007377CB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color w:val="000000"/>
      <w:kern w:val="0"/>
      <w:szCs w:val="21"/>
    </w:rPr>
  </w:style>
  <w:style w:type="paragraph" w:customStyle="1" w:styleId="xl104">
    <w:name w:val="xl104"/>
    <w:basedOn w:val="a"/>
    <w:qFormat/>
    <w:rsid w:val="007377CB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Cs w:val="21"/>
    </w:rPr>
  </w:style>
  <w:style w:type="paragraph" w:customStyle="1" w:styleId="xl105">
    <w:name w:val="xl105"/>
    <w:basedOn w:val="a"/>
    <w:qFormat/>
    <w:rsid w:val="007377CB"/>
    <w:pPr>
      <w:widowControl/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Cs w:val="21"/>
    </w:rPr>
  </w:style>
  <w:style w:type="paragraph" w:customStyle="1" w:styleId="xl106">
    <w:name w:val="xl106"/>
    <w:basedOn w:val="a"/>
    <w:qFormat/>
    <w:rsid w:val="007377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Cs w:val="21"/>
    </w:rPr>
  </w:style>
  <w:style w:type="paragraph" w:customStyle="1" w:styleId="xl107">
    <w:name w:val="xl107"/>
    <w:basedOn w:val="a"/>
    <w:qFormat/>
    <w:rsid w:val="007377CB"/>
    <w:pPr>
      <w:widowControl/>
      <w:pBdr>
        <w:bottom w:val="single" w:sz="4" w:space="0" w:color="000000"/>
      </w:pBdr>
      <w:spacing w:before="100" w:beforeAutospacing="1" w:after="100" w:afterAutospacing="1"/>
      <w:jc w:val="center"/>
    </w:pPr>
    <w:rPr>
      <w:color w:val="000000"/>
      <w:kern w:val="0"/>
      <w:szCs w:val="21"/>
    </w:rPr>
  </w:style>
  <w:style w:type="paragraph" w:customStyle="1" w:styleId="xl108">
    <w:name w:val="xl108"/>
    <w:basedOn w:val="a"/>
    <w:qFormat/>
    <w:rsid w:val="007377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kern w:val="0"/>
      <w:szCs w:val="21"/>
    </w:rPr>
  </w:style>
  <w:style w:type="paragraph" w:customStyle="1" w:styleId="xl109">
    <w:name w:val="xl109"/>
    <w:basedOn w:val="a"/>
    <w:qFormat/>
    <w:rsid w:val="007377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10">
    <w:name w:val="xl110"/>
    <w:basedOn w:val="a"/>
    <w:qFormat/>
    <w:rsid w:val="007377CB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111">
    <w:name w:val="xl111"/>
    <w:basedOn w:val="a"/>
    <w:qFormat/>
    <w:rsid w:val="007377CB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112">
    <w:name w:val="xl112"/>
    <w:basedOn w:val="a"/>
    <w:qFormat/>
    <w:rsid w:val="007377CB"/>
    <w:pPr>
      <w:widowControl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113">
    <w:name w:val="xl113"/>
    <w:basedOn w:val="a"/>
    <w:qFormat/>
    <w:rsid w:val="007377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114">
    <w:name w:val="xl114"/>
    <w:basedOn w:val="a"/>
    <w:qFormat/>
    <w:rsid w:val="007377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Cs w:val="21"/>
    </w:rPr>
  </w:style>
  <w:style w:type="paragraph" w:customStyle="1" w:styleId="xl115">
    <w:name w:val="xl115"/>
    <w:basedOn w:val="a"/>
    <w:qFormat/>
    <w:rsid w:val="007377C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16">
    <w:name w:val="xl116"/>
    <w:basedOn w:val="a"/>
    <w:qFormat/>
    <w:rsid w:val="007377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kern w:val="0"/>
      <w:szCs w:val="21"/>
    </w:rPr>
  </w:style>
  <w:style w:type="paragraph" w:customStyle="1" w:styleId="xl117">
    <w:name w:val="xl117"/>
    <w:basedOn w:val="a"/>
    <w:qFormat/>
    <w:rsid w:val="007377CB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xl118">
    <w:name w:val="xl118"/>
    <w:basedOn w:val="a"/>
    <w:qFormat/>
    <w:rsid w:val="007377CB"/>
    <w:pPr>
      <w:widowControl/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119">
    <w:name w:val="xl119"/>
    <w:basedOn w:val="a"/>
    <w:qFormat/>
    <w:rsid w:val="007377CB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120">
    <w:name w:val="xl120"/>
    <w:basedOn w:val="a"/>
    <w:qFormat/>
    <w:rsid w:val="007377CB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121">
    <w:name w:val="xl121"/>
    <w:basedOn w:val="a"/>
    <w:qFormat/>
    <w:rsid w:val="007377CB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122">
    <w:name w:val="xl122"/>
    <w:basedOn w:val="a"/>
    <w:qFormat/>
    <w:rsid w:val="007377CB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Cs w:val="21"/>
    </w:rPr>
  </w:style>
  <w:style w:type="paragraph" w:customStyle="1" w:styleId="xl123">
    <w:name w:val="xl123"/>
    <w:basedOn w:val="a"/>
    <w:qFormat/>
    <w:rsid w:val="007377CB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Cs w:val="21"/>
    </w:rPr>
  </w:style>
  <w:style w:type="paragraph" w:customStyle="1" w:styleId="xl124">
    <w:name w:val="xl124"/>
    <w:basedOn w:val="a"/>
    <w:qFormat/>
    <w:rsid w:val="007377CB"/>
    <w:pPr>
      <w:widowControl/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125">
    <w:name w:val="xl125"/>
    <w:basedOn w:val="a"/>
    <w:qFormat/>
    <w:rsid w:val="007377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宋体"/>
      <w:color w:val="0000FF"/>
      <w:kern w:val="0"/>
      <w:sz w:val="18"/>
      <w:szCs w:val="18"/>
    </w:rPr>
  </w:style>
  <w:style w:type="paragraph" w:customStyle="1" w:styleId="xl126">
    <w:name w:val="xl126"/>
    <w:basedOn w:val="a"/>
    <w:qFormat/>
    <w:rsid w:val="007377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宋体"/>
      <w:color w:val="0000FF"/>
      <w:kern w:val="0"/>
      <w:sz w:val="18"/>
      <w:szCs w:val="18"/>
    </w:rPr>
  </w:style>
  <w:style w:type="paragraph" w:customStyle="1" w:styleId="xl127">
    <w:name w:val="xl127"/>
    <w:basedOn w:val="a"/>
    <w:qFormat/>
    <w:rsid w:val="007377CB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128">
    <w:name w:val="xl128"/>
    <w:basedOn w:val="a"/>
    <w:qFormat/>
    <w:rsid w:val="007377CB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Calibri" w:hAnsi="Calibri" w:cs="宋体"/>
      <w:kern w:val="0"/>
      <w:sz w:val="18"/>
      <w:szCs w:val="18"/>
    </w:rPr>
  </w:style>
  <w:style w:type="paragraph" w:customStyle="1" w:styleId="xl129">
    <w:name w:val="xl129"/>
    <w:basedOn w:val="a"/>
    <w:qFormat/>
    <w:rsid w:val="007377C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130">
    <w:name w:val="xl130"/>
    <w:basedOn w:val="a"/>
    <w:qFormat/>
    <w:rsid w:val="007377C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宋体"/>
      <w:kern w:val="0"/>
      <w:sz w:val="18"/>
      <w:szCs w:val="18"/>
    </w:rPr>
  </w:style>
  <w:style w:type="paragraph" w:customStyle="1" w:styleId="xl131">
    <w:name w:val="xl131"/>
    <w:basedOn w:val="a"/>
    <w:qFormat/>
    <w:rsid w:val="007377C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宋体"/>
      <w:kern w:val="0"/>
      <w:sz w:val="18"/>
      <w:szCs w:val="18"/>
    </w:rPr>
  </w:style>
  <w:style w:type="paragraph" w:customStyle="1" w:styleId="xl132">
    <w:name w:val="xl132"/>
    <w:basedOn w:val="a"/>
    <w:qFormat/>
    <w:rsid w:val="007377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FF"/>
      <w:kern w:val="0"/>
      <w:sz w:val="18"/>
      <w:szCs w:val="18"/>
    </w:rPr>
  </w:style>
  <w:style w:type="paragraph" w:customStyle="1" w:styleId="xl133">
    <w:name w:val="xl133"/>
    <w:basedOn w:val="a"/>
    <w:qFormat/>
    <w:rsid w:val="007377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FF"/>
      <w:kern w:val="0"/>
      <w:sz w:val="18"/>
      <w:szCs w:val="18"/>
    </w:rPr>
  </w:style>
  <w:style w:type="paragraph" w:customStyle="1" w:styleId="xl134">
    <w:name w:val="xl134"/>
    <w:basedOn w:val="a"/>
    <w:rsid w:val="007377C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135">
    <w:name w:val="xl135"/>
    <w:basedOn w:val="a"/>
    <w:qFormat/>
    <w:rsid w:val="007377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6">
    <w:name w:val="xl136"/>
    <w:basedOn w:val="a"/>
    <w:qFormat/>
    <w:rsid w:val="007377CB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Calibri" w:hAnsi="Calibri" w:cs="宋体"/>
      <w:kern w:val="0"/>
      <w:sz w:val="18"/>
      <w:szCs w:val="18"/>
    </w:rPr>
  </w:style>
  <w:style w:type="paragraph" w:customStyle="1" w:styleId="xl137">
    <w:name w:val="xl137"/>
    <w:basedOn w:val="a"/>
    <w:qFormat/>
    <w:rsid w:val="007377C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8">
    <w:name w:val="xl138"/>
    <w:basedOn w:val="a"/>
    <w:qFormat/>
    <w:rsid w:val="007377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FF"/>
      <w:kern w:val="0"/>
      <w:szCs w:val="21"/>
    </w:rPr>
  </w:style>
  <w:style w:type="paragraph" w:customStyle="1" w:styleId="xl139">
    <w:name w:val="xl139"/>
    <w:basedOn w:val="a"/>
    <w:qFormat/>
    <w:rsid w:val="007377CB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40">
    <w:name w:val="xl140"/>
    <w:basedOn w:val="a"/>
    <w:qFormat/>
    <w:rsid w:val="007377CB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141">
    <w:name w:val="xl141"/>
    <w:basedOn w:val="a"/>
    <w:qFormat/>
    <w:rsid w:val="007377C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142">
    <w:name w:val="xl142"/>
    <w:basedOn w:val="a"/>
    <w:qFormat/>
    <w:rsid w:val="007377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FF"/>
      <w:kern w:val="0"/>
      <w:szCs w:val="21"/>
    </w:rPr>
  </w:style>
  <w:style w:type="paragraph" w:customStyle="1" w:styleId="xl143">
    <w:name w:val="xl143"/>
    <w:basedOn w:val="a"/>
    <w:qFormat/>
    <w:rsid w:val="007377CB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color w:val="0000FF"/>
      <w:kern w:val="0"/>
      <w:szCs w:val="21"/>
    </w:rPr>
  </w:style>
  <w:style w:type="paragraph" w:customStyle="1" w:styleId="xl144">
    <w:name w:val="xl144"/>
    <w:basedOn w:val="a"/>
    <w:qFormat/>
    <w:rsid w:val="007377CB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color w:val="0000FF"/>
      <w:kern w:val="0"/>
      <w:sz w:val="24"/>
      <w:szCs w:val="24"/>
    </w:rPr>
  </w:style>
  <w:style w:type="paragraph" w:customStyle="1" w:styleId="xl145">
    <w:name w:val="xl145"/>
    <w:basedOn w:val="a"/>
    <w:qFormat/>
    <w:rsid w:val="007377CB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color w:val="0000FF"/>
      <w:kern w:val="0"/>
      <w:sz w:val="18"/>
      <w:szCs w:val="18"/>
    </w:rPr>
  </w:style>
  <w:style w:type="paragraph" w:customStyle="1" w:styleId="xl146">
    <w:name w:val="xl146"/>
    <w:basedOn w:val="a"/>
    <w:rsid w:val="007377CB"/>
    <w:pPr>
      <w:widowControl/>
      <w:pBdr>
        <w:bottom w:val="single" w:sz="4" w:space="0" w:color="000000"/>
      </w:pBdr>
      <w:spacing w:before="100" w:beforeAutospacing="1" w:after="100" w:afterAutospacing="1"/>
      <w:jc w:val="center"/>
    </w:pPr>
    <w:rPr>
      <w:color w:val="0000FF"/>
      <w:kern w:val="0"/>
      <w:sz w:val="18"/>
      <w:szCs w:val="18"/>
    </w:rPr>
  </w:style>
  <w:style w:type="paragraph" w:customStyle="1" w:styleId="xl147">
    <w:name w:val="xl147"/>
    <w:basedOn w:val="a"/>
    <w:qFormat/>
    <w:rsid w:val="007377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xl148">
    <w:name w:val="xl148"/>
    <w:basedOn w:val="a"/>
    <w:rsid w:val="007377C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000000"/>
      <w:kern w:val="0"/>
      <w:szCs w:val="21"/>
    </w:rPr>
  </w:style>
  <w:style w:type="paragraph" w:customStyle="1" w:styleId="xl149">
    <w:name w:val="xl149"/>
    <w:basedOn w:val="a"/>
    <w:rsid w:val="007377CB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i/>
      <w:iCs/>
      <w:color w:val="000000"/>
      <w:kern w:val="0"/>
      <w:sz w:val="18"/>
      <w:szCs w:val="18"/>
    </w:rPr>
  </w:style>
  <w:style w:type="paragraph" w:customStyle="1" w:styleId="xl150">
    <w:name w:val="xl150"/>
    <w:basedOn w:val="a"/>
    <w:qFormat/>
    <w:rsid w:val="007377CB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i/>
      <w:iCs/>
      <w:color w:val="000000"/>
      <w:kern w:val="0"/>
      <w:sz w:val="18"/>
      <w:szCs w:val="18"/>
    </w:rPr>
  </w:style>
  <w:style w:type="paragraph" w:customStyle="1" w:styleId="xl151">
    <w:name w:val="xl151"/>
    <w:basedOn w:val="a"/>
    <w:rsid w:val="007377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i/>
      <w:iCs/>
      <w:color w:val="000000"/>
      <w:kern w:val="0"/>
      <w:sz w:val="18"/>
      <w:szCs w:val="18"/>
    </w:rPr>
  </w:style>
  <w:style w:type="paragraph" w:customStyle="1" w:styleId="xl152">
    <w:name w:val="xl152"/>
    <w:basedOn w:val="a"/>
    <w:qFormat/>
    <w:rsid w:val="007377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i/>
      <w:iCs/>
      <w:color w:val="000000"/>
      <w:kern w:val="0"/>
      <w:sz w:val="18"/>
      <w:szCs w:val="18"/>
    </w:rPr>
  </w:style>
  <w:style w:type="paragraph" w:customStyle="1" w:styleId="xl153">
    <w:name w:val="xl153"/>
    <w:basedOn w:val="a"/>
    <w:rsid w:val="007377CB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i/>
      <w:iCs/>
      <w:color w:val="000000"/>
      <w:kern w:val="0"/>
      <w:sz w:val="18"/>
      <w:szCs w:val="18"/>
    </w:rPr>
  </w:style>
  <w:style w:type="paragraph" w:customStyle="1" w:styleId="xl154">
    <w:name w:val="xl154"/>
    <w:basedOn w:val="a"/>
    <w:qFormat/>
    <w:rsid w:val="007377CB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i/>
      <w:iCs/>
      <w:color w:val="000000"/>
      <w:kern w:val="0"/>
      <w:sz w:val="18"/>
      <w:szCs w:val="18"/>
    </w:rPr>
  </w:style>
  <w:style w:type="paragraph" w:customStyle="1" w:styleId="xl155">
    <w:name w:val="xl155"/>
    <w:basedOn w:val="a"/>
    <w:qFormat/>
    <w:rsid w:val="007377CB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color w:val="FF0000"/>
      <w:kern w:val="0"/>
      <w:sz w:val="18"/>
      <w:szCs w:val="18"/>
    </w:rPr>
  </w:style>
  <w:style w:type="paragraph" w:customStyle="1" w:styleId="xl156">
    <w:name w:val="xl156"/>
    <w:basedOn w:val="a"/>
    <w:rsid w:val="007377CB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FF0000"/>
      <w:kern w:val="0"/>
      <w:sz w:val="18"/>
      <w:szCs w:val="18"/>
    </w:rPr>
  </w:style>
  <w:style w:type="paragraph" w:customStyle="1" w:styleId="xl157">
    <w:name w:val="xl157"/>
    <w:basedOn w:val="a"/>
    <w:rsid w:val="007377CB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58">
    <w:name w:val="xl158"/>
    <w:basedOn w:val="a"/>
    <w:qFormat/>
    <w:rsid w:val="007377CB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159">
    <w:name w:val="xl159"/>
    <w:basedOn w:val="a"/>
    <w:qFormat/>
    <w:rsid w:val="007377CB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Calibri" w:hAnsi="Calibri" w:cs="宋体"/>
      <w:kern w:val="0"/>
      <w:sz w:val="18"/>
      <w:szCs w:val="18"/>
    </w:rPr>
  </w:style>
  <w:style w:type="paragraph" w:customStyle="1" w:styleId="xl160">
    <w:name w:val="xl160"/>
    <w:basedOn w:val="a"/>
    <w:qFormat/>
    <w:rsid w:val="007377C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宋体"/>
      <w:kern w:val="0"/>
      <w:sz w:val="18"/>
      <w:szCs w:val="18"/>
    </w:rPr>
  </w:style>
  <w:style w:type="paragraph" w:customStyle="1" w:styleId="xl161">
    <w:name w:val="xl161"/>
    <w:basedOn w:val="a"/>
    <w:qFormat/>
    <w:rsid w:val="007377CB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162">
    <w:name w:val="xl162"/>
    <w:basedOn w:val="a"/>
    <w:qFormat/>
    <w:rsid w:val="007377CB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163">
    <w:name w:val="xl163"/>
    <w:basedOn w:val="a"/>
    <w:rsid w:val="007377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  <w:kern w:val="0"/>
      <w:szCs w:val="21"/>
    </w:rPr>
  </w:style>
  <w:style w:type="paragraph" w:customStyle="1" w:styleId="xl164">
    <w:name w:val="xl164"/>
    <w:basedOn w:val="a"/>
    <w:qFormat/>
    <w:rsid w:val="007377CB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kern w:val="0"/>
      <w:szCs w:val="21"/>
    </w:rPr>
  </w:style>
  <w:style w:type="paragraph" w:customStyle="1" w:styleId="xl165">
    <w:name w:val="xl165"/>
    <w:basedOn w:val="a"/>
    <w:rsid w:val="007377CB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kern w:val="0"/>
      <w:szCs w:val="21"/>
    </w:rPr>
  </w:style>
  <w:style w:type="paragraph" w:customStyle="1" w:styleId="xl166">
    <w:name w:val="xl166"/>
    <w:basedOn w:val="a"/>
    <w:rsid w:val="007377CB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color w:val="000000"/>
      <w:kern w:val="0"/>
      <w:szCs w:val="21"/>
    </w:rPr>
  </w:style>
  <w:style w:type="paragraph" w:customStyle="1" w:styleId="xl167">
    <w:name w:val="xl167"/>
    <w:basedOn w:val="a"/>
    <w:qFormat/>
    <w:rsid w:val="007377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168">
    <w:name w:val="xl168"/>
    <w:basedOn w:val="a"/>
    <w:qFormat/>
    <w:rsid w:val="007377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color w:val="000000"/>
      <w:kern w:val="0"/>
      <w:szCs w:val="21"/>
    </w:rPr>
  </w:style>
  <w:style w:type="paragraph" w:customStyle="1" w:styleId="xl169">
    <w:name w:val="xl169"/>
    <w:basedOn w:val="a"/>
    <w:qFormat/>
    <w:rsid w:val="007377CB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70">
    <w:name w:val="xl170"/>
    <w:basedOn w:val="a"/>
    <w:rsid w:val="007377CB"/>
    <w:pPr>
      <w:widowControl/>
      <w:pBdr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171">
    <w:name w:val="xl171"/>
    <w:basedOn w:val="a"/>
    <w:rsid w:val="007377CB"/>
    <w:pPr>
      <w:widowControl/>
      <w:pBdr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172">
    <w:name w:val="xl172"/>
    <w:basedOn w:val="a"/>
    <w:rsid w:val="007377CB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173">
    <w:name w:val="xl173"/>
    <w:basedOn w:val="a"/>
    <w:qFormat/>
    <w:rsid w:val="007377CB"/>
    <w:pPr>
      <w:widowControl/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174">
    <w:name w:val="xl174"/>
    <w:basedOn w:val="a"/>
    <w:rsid w:val="007377CB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175">
    <w:name w:val="xl175"/>
    <w:basedOn w:val="a"/>
    <w:rsid w:val="007377CB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Cs w:val="21"/>
    </w:rPr>
  </w:style>
  <w:style w:type="paragraph" w:customStyle="1" w:styleId="xl176">
    <w:name w:val="xl176"/>
    <w:basedOn w:val="a"/>
    <w:qFormat/>
    <w:rsid w:val="007377CB"/>
    <w:pPr>
      <w:widowControl/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77">
    <w:name w:val="xl177"/>
    <w:basedOn w:val="a"/>
    <w:qFormat/>
    <w:rsid w:val="007377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178">
    <w:name w:val="xl178"/>
    <w:basedOn w:val="a"/>
    <w:qFormat/>
    <w:rsid w:val="007377CB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Cs w:val="21"/>
    </w:rPr>
  </w:style>
  <w:style w:type="paragraph" w:customStyle="1" w:styleId="xl179">
    <w:name w:val="xl179"/>
    <w:basedOn w:val="a"/>
    <w:qFormat/>
    <w:rsid w:val="007377CB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Cs w:val="21"/>
    </w:rPr>
  </w:style>
  <w:style w:type="paragraph" w:customStyle="1" w:styleId="xl180">
    <w:name w:val="xl180"/>
    <w:basedOn w:val="a"/>
    <w:qFormat/>
    <w:rsid w:val="007377CB"/>
    <w:pPr>
      <w:widowControl/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Cs w:val="21"/>
    </w:rPr>
  </w:style>
  <w:style w:type="paragraph" w:customStyle="1" w:styleId="xl181">
    <w:name w:val="xl181"/>
    <w:basedOn w:val="a"/>
    <w:qFormat/>
    <w:rsid w:val="007377CB"/>
    <w:pPr>
      <w:widowControl/>
      <w:pBdr>
        <w:top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Cs w:val="21"/>
    </w:rPr>
  </w:style>
  <w:style w:type="paragraph" w:customStyle="1" w:styleId="xl182">
    <w:name w:val="xl182"/>
    <w:basedOn w:val="a"/>
    <w:qFormat/>
    <w:rsid w:val="007377CB"/>
    <w:pPr>
      <w:widowControl/>
      <w:pBdr>
        <w:lef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Cs w:val="21"/>
    </w:rPr>
  </w:style>
  <w:style w:type="paragraph" w:customStyle="1" w:styleId="xl183">
    <w:name w:val="xl183"/>
    <w:basedOn w:val="a"/>
    <w:qFormat/>
    <w:rsid w:val="007377CB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Cs w:val="21"/>
    </w:rPr>
  </w:style>
  <w:style w:type="paragraph" w:customStyle="1" w:styleId="xl184">
    <w:name w:val="xl184"/>
    <w:basedOn w:val="a"/>
    <w:rsid w:val="007377CB"/>
    <w:pPr>
      <w:widowControl/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Cs w:val="21"/>
    </w:rPr>
  </w:style>
  <w:style w:type="paragraph" w:customStyle="1" w:styleId="xl185">
    <w:name w:val="xl185"/>
    <w:basedOn w:val="a"/>
    <w:qFormat/>
    <w:rsid w:val="007377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Calibri" w:hAnsi="Calibri" w:cs="宋体"/>
      <w:color w:val="000000"/>
      <w:kern w:val="0"/>
      <w:sz w:val="18"/>
      <w:szCs w:val="18"/>
    </w:rPr>
  </w:style>
  <w:style w:type="paragraph" w:customStyle="1" w:styleId="xl186">
    <w:name w:val="xl186"/>
    <w:basedOn w:val="a"/>
    <w:rsid w:val="007377CB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187">
    <w:name w:val="xl187"/>
    <w:basedOn w:val="a"/>
    <w:rsid w:val="007377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Calibri" w:hAnsi="Calibri" w:cs="宋体"/>
      <w:kern w:val="0"/>
      <w:sz w:val="18"/>
      <w:szCs w:val="18"/>
    </w:rPr>
  </w:style>
  <w:style w:type="paragraph" w:customStyle="1" w:styleId="xl188">
    <w:name w:val="xl188"/>
    <w:basedOn w:val="a"/>
    <w:qFormat/>
    <w:rsid w:val="007377CB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189">
    <w:name w:val="xl189"/>
    <w:basedOn w:val="a"/>
    <w:qFormat/>
    <w:rsid w:val="007377CB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190">
    <w:name w:val="xl190"/>
    <w:basedOn w:val="a"/>
    <w:rsid w:val="007377CB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191">
    <w:name w:val="xl191"/>
    <w:basedOn w:val="a"/>
    <w:qFormat/>
    <w:rsid w:val="007377CB"/>
    <w:pPr>
      <w:widowControl/>
      <w:pBdr>
        <w:right w:val="single" w:sz="4" w:space="0" w:color="00000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192">
    <w:name w:val="xl192"/>
    <w:basedOn w:val="a"/>
    <w:qFormat/>
    <w:rsid w:val="007377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193">
    <w:name w:val="xl193"/>
    <w:basedOn w:val="a"/>
    <w:rsid w:val="007377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kern w:val="0"/>
      <w:szCs w:val="21"/>
    </w:rPr>
  </w:style>
  <w:style w:type="paragraph" w:customStyle="1" w:styleId="xl194">
    <w:name w:val="xl194"/>
    <w:basedOn w:val="a"/>
    <w:qFormat/>
    <w:rsid w:val="007377C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kern w:val="0"/>
      <w:szCs w:val="21"/>
    </w:rPr>
  </w:style>
  <w:style w:type="paragraph" w:customStyle="1" w:styleId="xl195">
    <w:name w:val="xl195"/>
    <w:basedOn w:val="a"/>
    <w:qFormat/>
    <w:rsid w:val="007377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Cs w:val="21"/>
    </w:rPr>
  </w:style>
  <w:style w:type="paragraph" w:customStyle="1" w:styleId="xl196">
    <w:name w:val="xl196"/>
    <w:basedOn w:val="a"/>
    <w:rsid w:val="007377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b/>
      <w:bCs/>
      <w:kern w:val="0"/>
      <w:szCs w:val="21"/>
    </w:rPr>
  </w:style>
  <w:style w:type="paragraph" w:customStyle="1" w:styleId="13">
    <w:name w:val="列出段落1"/>
    <w:basedOn w:val="a"/>
    <w:qFormat/>
    <w:rsid w:val="007377CB"/>
    <w:pPr>
      <w:ind w:firstLineChars="200" w:firstLine="420"/>
    </w:pPr>
    <w:rPr>
      <w:rFonts w:ascii="Calibri" w:hAnsi="Calibri"/>
      <w:szCs w:val="24"/>
    </w:rPr>
  </w:style>
  <w:style w:type="character" w:customStyle="1" w:styleId="aff">
    <w:name w:val="页眉 字符"/>
    <w:qFormat/>
    <w:rsid w:val="007377CB"/>
    <w:rPr>
      <w:kern w:val="2"/>
      <w:sz w:val="18"/>
      <w:szCs w:val="18"/>
    </w:rPr>
  </w:style>
  <w:style w:type="paragraph" w:customStyle="1" w:styleId="34">
    <w:name w:val="3"/>
    <w:basedOn w:val="a"/>
    <w:next w:val="a"/>
    <w:qFormat/>
    <w:rsid w:val="007377CB"/>
    <w:pPr>
      <w:ind w:leftChars="1600" w:left="3360"/>
    </w:pPr>
    <w:rPr>
      <w:szCs w:val="24"/>
    </w:rPr>
  </w:style>
  <w:style w:type="character" w:customStyle="1" w:styleId="aff0">
    <w:name w:val="页脚 字符"/>
    <w:uiPriority w:val="99"/>
    <w:qFormat/>
    <w:rsid w:val="007377CB"/>
    <w:rPr>
      <w:kern w:val="2"/>
      <w:sz w:val="18"/>
      <w:szCs w:val="18"/>
    </w:rPr>
  </w:style>
  <w:style w:type="character" w:customStyle="1" w:styleId="aff1">
    <w:name w:val="未处理的提及"/>
    <w:uiPriority w:val="99"/>
    <w:semiHidden/>
    <w:unhideWhenUsed/>
    <w:qFormat/>
    <w:rsid w:val="007377CB"/>
    <w:rPr>
      <w:color w:val="605E5C"/>
      <w:shd w:val="clear" w:color="auto" w:fill="E1DFDD"/>
    </w:rPr>
  </w:style>
  <w:style w:type="character" w:customStyle="1" w:styleId="aff2">
    <w:name w:val="正文文本缩进 字符"/>
    <w:qFormat/>
    <w:rsid w:val="007377CB"/>
    <w:rPr>
      <w:rFonts w:ascii="仿宋_GB2312" w:eastAsia="仿宋_GB2312"/>
      <w:color w:val="000000"/>
      <w:kern w:val="2"/>
      <w:sz w:val="24"/>
      <w:szCs w:val="24"/>
    </w:rPr>
  </w:style>
  <w:style w:type="character" w:customStyle="1" w:styleId="14">
    <w:name w:val="标题 1 字符"/>
    <w:rsid w:val="007377CB"/>
    <w:rPr>
      <w:rFonts w:eastAsia="黑体"/>
      <w:b/>
      <w:bCs/>
      <w:kern w:val="44"/>
      <w:sz w:val="36"/>
      <w:szCs w:val="44"/>
    </w:rPr>
  </w:style>
  <w:style w:type="paragraph" w:customStyle="1" w:styleId="unnamed1">
    <w:name w:val="unnamed1"/>
    <w:basedOn w:val="a"/>
    <w:qFormat/>
    <w:rsid w:val="007377CB"/>
    <w:pPr>
      <w:widowControl/>
      <w:spacing w:before="100" w:beforeAutospacing="1" w:after="100" w:afterAutospacing="1" w:line="450" w:lineRule="atLeast"/>
      <w:jc w:val="left"/>
    </w:pPr>
    <w:rPr>
      <w:rFonts w:ascii="宋体" w:hAnsi="宋体"/>
      <w:color w:val="000000"/>
      <w:kern w:val="0"/>
      <w:sz w:val="24"/>
      <w:szCs w:val="24"/>
    </w:rPr>
  </w:style>
  <w:style w:type="character" w:customStyle="1" w:styleId="aff3">
    <w:name w:val="批注框文本 字符"/>
    <w:qFormat/>
    <w:rsid w:val="007377CB"/>
    <w:rPr>
      <w:kern w:val="2"/>
      <w:sz w:val="18"/>
      <w:szCs w:val="18"/>
    </w:rPr>
  </w:style>
  <w:style w:type="character" w:customStyle="1" w:styleId="aff4">
    <w:name w:val="正文文本 字符"/>
    <w:rsid w:val="007377CB"/>
    <w:rPr>
      <w:b/>
      <w:bCs/>
      <w:kern w:val="2"/>
      <w:sz w:val="36"/>
      <w:szCs w:val="24"/>
    </w:rPr>
  </w:style>
  <w:style w:type="character" w:customStyle="1" w:styleId="25">
    <w:name w:val="正文文本缩进 2 字符"/>
    <w:qFormat/>
    <w:rsid w:val="007377CB"/>
    <w:rPr>
      <w:rFonts w:ascii="宋体" w:hAnsi="宋体"/>
      <w:kern w:val="2"/>
      <w:sz w:val="24"/>
    </w:rPr>
  </w:style>
  <w:style w:type="character" w:customStyle="1" w:styleId="CharChar3">
    <w:name w:val="Char Char3"/>
    <w:qFormat/>
    <w:rsid w:val="007377CB"/>
    <w:rPr>
      <w:kern w:val="2"/>
      <w:sz w:val="21"/>
      <w:szCs w:val="24"/>
    </w:rPr>
  </w:style>
  <w:style w:type="character" w:customStyle="1" w:styleId="3CharChar">
    <w:name w:val="样式3 Char Char"/>
    <w:link w:val="35"/>
    <w:qFormat/>
    <w:rsid w:val="007377CB"/>
    <w:rPr>
      <w:rFonts w:ascii="宋体" w:hAnsi="宋体"/>
      <w:sz w:val="24"/>
      <w:szCs w:val="24"/>
    </w:rPr>
  </w:style>
  <w:style w:type="paragraph" w:customStyle="1" w:styleId="35">
    <w:name w:val="样式3"/>
    <w:basedOn w:val="a"/>
    <w:link w:val="3CharChar"/>
    <w:rsid w:val="007377CB"/>
    <w:pPr>
      <w:tabs>
        <w:tab w:val="left" w:pos="0"/>
      </w:tabs>
      <w:autoSpaceDE w:val="0"/>
      <w:autoSpaceDN w:val="0"/>
      <w:adjustRightInd w:val="0"/>
      <w:spacing w:line="360" w:lineRule="auto"/>
      <w:ind w:firstLineChars="200" w:firstLine="480"/>
    </w:pPr>
    <w:rPr>
      <w:rFonts w:ascii="宋体" w:eastAsiaTheme="minorEastAsia" w:hAnsi="宋体" w:cstheme="minorBidi"/>
      <w:sz w:val="24"/>
      <w:szCs w:val="24"/>
    </w:rPr>
  </w:style>
  <w:style w:type="character" w:customStyle="1" w:styleId="Char10">
    <w:name w:val="副标题 Char1"/>
    <w:link w:val="ad"/>
    <w:uiPriority w:val="11"/>
    <w:qFormat/>
    <w:rsid w:val="007377CB"/>
    <w:rPr>
      <w:rFonts w:ascii="Cambria" w:eastAsia="宋体" w:hAnsi="Cambria" w:cs="Times New Roman"/>
      <w:b/>
      <w:bCs/>
      <w:kern w:val="28"/>
      <w:sz w:val="32"/>
      <w:szCs w:val="32"/>
    </w:rPr>
  </w:style>
  <w:style w:type="paragraph" w:customStyle="1" w:styleId="p0">
    <w:name w:val="p0"/>
    <w:basedOn w:val="a"/>
    <w:qFormat/>
    <w:rsid w:val="007377CB"/>
    <w:pPr>
      <w:widowControl/>
    </w:pPr>
    <w:rPr>
      <w:kern w:val="0"/>
      <w:szCs w:val="21"/>
    </w:rPr>
  </w:style>
  <w:style w:type="paragraph" w:customStyle="1" w:styleId="Char1CharCharChar2">
    <w:name w:val="Char1 Char Char Char2"/>
    <w:basedOn w:val="a"/>
    <w:qFormat/>
    <w:rsid w:val="007377CB"/>
    <w:pPr>
      <w:tabs>
        <w:tab w:val="left" w:pos="900"/>
      </w:tabs>
      <w:spacing w:before="312" w:after="312" w:line="360" w:lineRule="auto"/>
      <w:ind w:left="900" w:hanging="360"/>
    </w:pPr>
    <w:rPr>
      <w:sz w:val="24"/>
      <w:szCs w:val="24"/>
    </w:rPr>
  </w:style>
  <w:style w:type="paragraph" w:customStyle="1" w:styleId="CharCharCharChar2">
    <w:name w:val="Char Char Char Char2"/>
    <w:basedOn w:val="a"/>
    <w:qFormat/>
    <w:rsid w:val="007377CB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abstract">
    <w:name w:val="abstract"/>
    <w:basedOn w:val="a"/>
    <w:qFormat/>
    <w:rsid w:val="007377C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5">
    <w:name w:val="1"/>
    <w:basedOn w:val="a"/>
    <w:qFormat/>
    <w:rsid w:val="007377CB"/>
    <w:pPr>
      <w:widowControl/>
      <w:spacing w:before="100" w:beforeAutospacing="1" w:after="100" w:afterAutospacing="1" w:line="276" w:lineRule="auto"/>
      <w:jc w:val="left"/>
    </w:pPr>
    <w:rPr>
      <w:rFonts w:ascii="宋体" w:hAnsi="宋体" w:cs="宋体"/>
      <w:kern w:val="0"/>
      <w:sz w:val="24"/>
    </w:rPr>
  </w:style>
  <w:style w:type="paragraph" w:customStyle="1" w:styleId="main">
    <w:name w:val="main"/>
    <w:basedOn w:val="a"/>
    <w:qFormat/>
    <w:rsid w:val="007377CB"/>
    <w:pPr>
      <w:widowControl/>
      <w:spacing w:before="100" w:beforeAutospacing="1" w:after="100" w:afterAutospacing="1" w:line="276" w:lineRule="auto"/>
      <w:jc w:val="left"/>
    </w:pPr>
    <w:rPr>
      <w:rFonts w:ascii="宋体" w:hAnsi="宋体" w:hint="eastAsia"/>
      <w:kern w:val="0"/>
      <w:sz w:val="18"/>
      <w:szCs w:val="18"/>
    </w:rPr>
  </w:style>
  <w:style w:type="character" w:customStyle="1" w:styleId="style31">
    <w:name w:val="style31"/>
    <w:rsid w:val="007377CB"/>
    <w:rPr>
      <w:sz w:val="21"/>
      <w:szCs w:val="21"/>
    </w:rPr>
  </w:style>
  <w:style w:type="paragraph" w:customStyle="1" w:styleId="pa-3">
    <w:name w:val="pa-3"/>
    <w:basedOn w:val="a"/>
    <w:rsid w:val="007377CB"/>
    <w:pPr>
      <w:widowControl/>
      <w:spacing w:after="200" w:line="280" w:lineRule="atLeast"/>
      <w:ind w:firstLine="480"/>
      <w:jc w:val="left"/>
    </w:pPr>
    <w:rPr>
      <w:rFonts w:ascii="宋体" w:hAnsi="宋体"/>
      <w:kern w:val="0"/>
      <w:sz w:val="24"/>
    </w:rPr>
  </w:style>
  <w:style w:type="character" w:customStyle="1" w:styleId="ca-21">
    <w:name w:val="ca-21"/>
    <w:qFormat/>
    <w:rsid w:val="007377CB"/>
    <w:rPr>
      <w:rFonts w:ascii="宋体" w:eastAsia="宋体" w:hAnsi="宋体" w:hint="eastAsia"/>
      <w:sz w:val="24"/>
      <w:szCs w:val="24"/>
    </w:rPr>
  </w:style>
  <w:style w:type="paragraph" w:customStyle="1" w:styleId="aff5">
    <w:name w:val="计划正文"/>
    <w:basedOn w:val="a"/>
    <w:rsid w:val="007377CB"/>
    <w:pPr>
      <w:widowControl/>
      <w:spacing w:after="200" w:line="360" w:lineRule="auto"/>
      <w:ind w:firstLineChars="200" w:firstLine="420"/>
      <w:jc w:val="left"/>
    </w:pPr>
    <w:rPr>
      <w:rFonts w:ascii="宋体" w:hAnsi="宋体"/>
      <w:kern w:val="0"/>
      <w:sz w:val="22"/>
    </w:rPr>
  </w:style>
  <w:style w:type="paragraph" w:customStyle="1" w:styleId="CharCharChar1CharCharCharChar2">
    <w:name w:val="Char Char Char1 Char Char Char Char2"/>
    <w:basedOn w:val="a"/>
    <w:semiHidden/>
    <w:rsid w:val="007377CB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200">
    <w:name w:val="正文+20"/>
    <w:link w:val="20Char"/>
    <w:rsid w:val="007377CB"/>
    <w:pPr>
      <w:spacing w:afterLines="50" w:line="400" w:lineRule="atLeast"/>
      <w:ind w:firstLineChars="200" w:firstLine="200"/>
    </w:pPr>
    <w:rPr>
      <w:rFonts w:ascii="Calibri" w:eastAsia="仿宋_GB2312" w:hAnsi="Calibri"/>
      <w:kern w:val="2"/>
      <w:sz w:val="24"/>
      <w:szCs w:val="24"/>
    </w:rPr>
  </w:style>
  <w:style w:type="character" w:customStyle="1" w:styleId="20Char">
    <w:name w:val="正文+20 Char"/>
    <w:link w:val="200"/>
    <w:qFormat/>
    <w:rsid w:val="007377CB"/>
    <w:rPr>
      <w:rFonts w:ascii="Calibri" w:eastAsia="仿宋_GB2312" w:hAnsi="Calibri" w:cs="Times New Roman"/>
      <w:sz w:val="24"/>
      <w:szCs w:val="24"/>
    </w:rPr>
  </w:style>
  <w:style w:type="paragraph" w:customStyle="1" w:styleId="c">
    <w:name w:val="c正文"/>
    <w:qFormat/>
    <w:rsid w:val="007377CB"/>
    <w:pPr>
      <w:tabs>
        <w:tab w:val="left" w:pos="1800"/>
        <w:tab w:val="right" w:leader="middleDot" w:pos="8100"/>
      </w:tabs>
      <w:spacing w:after="200" w:line="360" w:lineRule="auto"/>
      <w:ind w:firstLineChars="200" w:firstLine="200"/>
      <w:jc w:val="both"/>
    </w:pPr>
    <w:rPr>
      <w:rFonts w:ascii="仿宋_GB2312" w:eastAsia="仿宋_GB2312" w:hAnsi="宋体"/>
      <w:kern w:val="2"/>
      <w:sz w:val="28"/>
      <w:szCs w:val="22"/>
    </w:rPr>
  </w:style>
  <w:style w:type="paragraph" w:styleId="aff6">
    <w:name w:val="Quote"/>
    <w:basedOn w:val="a"/>
    <w:next w:val="a"/>
    <w:link w:val="Charf1"/>
    <w:uiPriority w:val="29"/>
    <w:qFormat/>
    <w:rsid w:val="007377CB"/>
    <w:pPr>
      <w:widowControl/>
      <w:spacing w:before="200" w:line="276" w:lineRule="auto"/>
      <w:ind w:left="360" w:right="360"/>
      <w:jc w:val="left"/>
    </w:pPr>
    <w:rPr>
      <w:rFonts w:ascii="Calibri" w:hAnsi="Calibri"/>
      <w:i/>
      <w:iCs/>
      <w:kern w:val="0"/>
      <w:sz w:val="20"/>
      <w:szCs w:val="20"/>
    </w:rPr>
  </w:style>
  <w:style w:type="character" w:customStyle="1" w:styleId="Charf1">
    <w:name w:val="引用 Char"/>
    <w:basedOn w:val="a0"/>
    <w:link w:val="aff6"/>
    <w:uiPriority w:val="29"/>
    <w:qFormat/>
    <w:rsid w:val="007377CB"/>
    <w:rPr>
      <w:rFonts w:ascii="Calibri" w:eastAsia="宋体" w:hAnsi="Calibri" w:cs="Times New Roman"/>
      <w:i/>
      <w:iCs/>
      <w:kern w:val="0"/>
      <w:sz w:val="20"/>
      <w:szCs w:val="20"/>
    </w:rPr>
  </w:style>
  <w:style w:type="paragraph" w:styleId="aff7">
    <w:name w:val="Intense Quote"/>
    <w:basedOn w:val="a"/>
    <w:next w:val="a"/>
    <w:link w:val="Charf2"/>
    <w:uiPriority w:val="30"/>
    <w:qFormat/>
    <w:rsid w:val="007377CB"/>
    <w:pPr>
      <w:widowControl/>
      <w:pBdr>
        <w:bottom w:val="single" w:sz="4" w:space="1" w:color="auto"/>
      </w:pBdr>
      <w:spacing w:before="200" w:after="280" w:line="276" w:lineRule="auto"/>
      <w:ind w:left="1008" w:right="1152"/>
    </w:pPr>
    <w:rPr>
      <w:rFonts w:ascii="Calibri" w:hAnsi="Calibri"/>
      <w:b/>
      <w:bCs/>
      <w:i/>
      <w:iCs/>
      <w:kern w:val="0"/>
      <w:sz w:val="20"/>
      <w:szCs w:val="20"/>
    </w:rPr>
  </w:style>
  <w:style w:type="character" w:customStyle="1" w:styleId="Charf2">
    <w:name w:val="明显引用 Char"/>
    <w:basedOn w:val="a0"/>
    <w:link w:val="aff7"/>
    <w:uiPriority w:val="30"/>
    <w:qFormat/>
    <w:rsid w:val="007377CB"/>
    <w:rPr>
      <w:rFonts w:ascii="Calibri" w:eastAsia="宋体" w:hAnsi="Calibri" w:cs="Times New Roman"/>
      <w:b/>
      <w:bCs/>
      <w:i/>
      <w:iCs/>
      <w:kern w:val="0"/>
      <w:sz w:val="20"/>
      <w:szCs w:val="20"/>
    </w:rPr>
  </w:style>
  <w:style w:type="character" w:customStyle="1" w:styleId="16">
    <w:name w:val="不明显强调1"/>
    <w:uiPriority w:val="19"/>
    <w:qFormat/>
    <w:rsid w:val="007377CB"/>
    <w:rPr>
      <w:i/>
      <w:iCs/>
    </w:rPr>
  </w:style>
  <w:style w:type="character" w:customStyle="1" w:styleId="17">
    <w:name w:val="明显强调1"/>
    <w:uiPriority w:val="21"/>
    <w:qFormat/>
    <w:rsid w:val="007377CB"/>
    <w:rPr>
      <w:b/>
      <w:bCs/>
    </w:rPr>
  </w:style>
  <w:style w:type="character" w:customStyle="1" w:styleId="18">
    <w:name w:val="不明显参考1"/>
    <w:uiPriority w:val="31"/>
    <w:qFormat/>
    <w:rsid w:val="007377CB"/>
    <w:rPr>
      <w:smallCaps/>
    </w:rPr>
  </w:style>
  <w:style w:type="character" w:customStyle="1" w:styleId="19">
    <w:name w:val="明显参考1"/>
    <w:uiPriority w:val="32"/>
    <w:qFormat/>
    <w:rsid w:val="007377CB"/>
    <w:rPr>
      <w:smallCaps/>
      <w:spacing w:val="5"/>
      <w:u w:val="single"/>
    </w:rPr>
  </w:style>
  <w:style w:type="character" w:customStyle="1" w:styleId="1a">
    <w:name w:val="书籍标题1"/>
    <w:uiPriority w:val="33"/>
    <w:qFormat/>
    <w:rsid w:val="007377CB"/>
    <w:rPr>
      <w:i/>
      <w:iCs/>
      <w:smallCaps/>
      <w:spacing w:val="5"/>
    </w:rPr>
  </w:style>
  <w:style w:type="paragraph" w:customStyle="1" w:styleId="aff8">
    <w:name w:val="正文可用"/>
    <w:basedOn w:val="a"/>
    <w:qFormat/>
    <w:rsid w:val="007377CB"/>
    <w:pPr>
      <w:adjustRightInd w:val="0"/>
      <w:spacing w:line="360" w:lineRule="auto"/>
      <w:ind w:leftChars="228" w:left="479" w:firstLineChars="175" w:firstLine="420"/>
      <w:textAlignment w:val="baseline"/>
    </w:pPr>
    <w:rPr>
      <w:rFonts w:ascii="宋体" w:hAnsi="宋体" w:cs="宋体"/>
      <w:sz w:val="24"/>
      <w:szCs w:val="20"/>
    </w:rPr>
  </w:style>
  <w:style w:type="paragraph" w:customStyle="1" w:styleId="CharCharCharChar1">
    <w:name w:val="Char Char Char Char1"/>
    <w:basedOn w:val="a"/>
    <w:uiPriority w:val="99"/>
    <w:rsid w:val="007377CB"/>
    <w:pPr>
      <w:widowControl/>
      <w:spacing w:after="160" w:line="240" w:lineRule="exact"/>
      <w:jc w:val="left"/>
    </w:pPr>
    <w:rPr>
      <w:szCs w:val="24"/>
    </w:rPr>
  </w:style>
  <w:style w:type="paragraph" w:customStyle="1" w:styleId="220">
    <w:name w:val="样式 标题 2 + 首行缩进:  2 字符"/>
    <w:basedOn w:val="2"/>
    <w:qFormat/>
    <w:rsid w:val="007377CB"/>
    <w:pPr>
      <w:keepNext/>
      <w:keepLines/>
      <w:widowControl w:val="0"/>
      <w:spacing w:before="0" w:after="0" w:line="413" w:lineRule="auto"/>
      <w:ind w:left="0" w:right="0" w:firstLineChars="200" w:firstLine="200"/>
    </w:pPr>
    <w:rPr>
      <w:rFonts w:ascii="Arial" w:hAnsi="Arial"/>
      <w:caps w:val="0"/>
      <w:color w:val="auto"/>
      <w:kern w:val="2"/>
      <w:sz w:val="28"/>
      <w:szCs w:val="20"/>
    </w:rPr>
  </w:style>
  <w:style w:type="paragraph" w:customStyle="1" w:styleId="SFChar">
    <w:name w:val="SF正文 Char"/>
    <w:basedOn w:val="a"/>
    <w:qFormat/>
    <w:rsid w:val="007377CB"/>
    <w:pPr>
      <w:ind w:firstLineChars="200" w:firstLine="200"/>
    </w:pPr>
    <w:rPr>
      <w:rFonts w:ascii="Century Gothic" w:hAnsi="Century Gothic"/>
      <w:sz w:val="24"/>
      <w:szCs w:val="24"/>
    </w:rPr>
  </w:style>
  <w:style w:type="paragraph" w:customStyle="1" w:styleId="nw">
    <w:name w:val="nw"/>
    <w:basedOn w:val="a"/>
    <w:qFormat/>
    <w:rsid w:val="007377C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Char1CharCharChar1">
    <w:name w:val="Char1 Char Char Char1"/>
    <w:basedOn w:val="a"/>
    <w:qFormat/>
    <w:rsid w:val="007377CB"/>
    <w:pPr>
      <w:widowControl/>
      <w:tabs>
        <w:tab w:val="left" w:pos="900"/>
      </w:tabs>
      <w:spacing w:before="312" w:after="312" w:line="360" w:lineRule="auto"/>
      <w:ind w:left="900" w:hanging="360"/>
      <w:jc w:val="left"/>
    </w:pPr>
    <w:rPr>
      <w:kern w:val="0"/>
      <w:sz w:val="24"/>
    </w:rPr>
  </w:style>
  <w:style w:type="paragraph" w:customStyle="1" w:styleId="CharCharChar1CharCharCharChar1">
    <w:name w:val="Char Char Char1 Char Char Char Char1"/>
    <w:basedOn w:val="a"/>
    <w:semiHidden/>
    <w:qFormat/>
    <w:rsid w:val="007377CB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character" w:customStyle="1" w:styleId="font61">
    <w:name w:val="font61"/>
    <w:basedOn w:val="a0"/>
    <w:qFormat/>
    <w:rsid w:val="007377CB"/>
    <w:rPr>
      <w:rFonts w:ascii="Times New Roman" w:hAnsi="Times New Roman" w:cs="Times New Roman" w:hint="default"/>
      <w:b/>
      <w:color w:val="000000"/>
      <w:sz w:val="18"/>
      <w:szCs w:val="18"/>
      <w:u w:val="none"/>
    </w:rPr>
  </w:style>
  <w:style w:type="character" w:customStyle="1" w:styleId="font51">
    <w:name w:val="font51"/>
    <w:basedOn w:val="a0"/>
    <w:qFormat/>
    <w:rsid w:val="007377CB"/>
    <w:rPr>
      <w:rFonts w:ascii="宋体" w:eastAsia="宋体" w:hAnsi="宋体" w:cs="宋体" w:hint="eastAsia"/>
      <w:b/>
      <w:color w:val="000000"/>
      <w:sz w:val="18"/>
      <w:szCs w:val="18"/>
      <w:u w:val="none"/>
    </w:rPr>
  </w:style>
  <w:style w:type="paragraph" w:customStyle="1" w:styleId="111">
    <w:name w:val="表文111"/>
    <w:basedOn w:val="a"/>
    <w:qFormat/>
    <w:rsid w:val="007377CB"/>
    <w:pPr>
      <w:widowControl/>
      <w:spacing w:beforeLines="10" w:afterLines="10" w:line="240" w:lineRule="exact"/>
      <w:ind w:leftChars="10" w:left="21"/>
    </w:pPr>
    <w:rPr>
      <w:kern w:val="0"/>
      <w:sz w:val="15"/>
      <w:szCs w:val="15"/>
    </w:rPr>
  </w:style>
  <w:style w:type="paragraph" w:customStyle="1" w:styleId="26">
    <w:name w:val="列出段落2"/>
    <w:basedOn w:val="a"/>
    <w:qFormat/>
    <w:rsid w:val="007377CB"/>
    <w:pPr>
      <w:ind w:firstLineChars="200" w:firstLine="200"/>
    </w:pPr>
  </w:style>
  <w:style w:type="paragraph" w:customStyle="1" w:styleId="36">
    <w:name w:val="教育部3"/>
    <w:basedOn w:val="a"/>
    <w:uiPriority w:val="99"/>
    <w:qFormat/>
    <w:rsid w:val="007377CB"/>
    <w:pPr>
      <w:widowControl/>
      <w:spacing w:line="440" w:lineRule="exact"/>
      <w:jc w:val="center"/>
    </w:pPr>
    <w:rPr>
      <w:rFonts w:ascii="方正小标宋_GBK" w:eastAsia="方正小标宋_GBK" w:cs="方正小标宋_GBK"/>
      <w:kern w:val="0"/>
      <w:sz w:val="32"/>
      <w:szCs w:val="32"/>
    </w:rPr>
  </w:style>
  <w:style w:type="paragraph" w:customStyle="1" w:styleId="aff9">
    <w:name w:val="[基本段落]"/>
    <w:basedOn w:val="a"/>
    <w:uiPriority w:val="99"/>
    <w:qFormat/>
    <w:rsid w:val="007377CB"/>
    <w:pPr>
      <w:autoSpaceDE w:val="0"/>
      <w:autoSpaceDN w:val="0"/>
      <w:adjustRightInd w:val="0"/>
      <w:spacing w:line="288" w:lineRule="auto"/>
      <w:textAlignment w:val="center"/>
    </w:pPr>
    <w:rPr>
      <w:rFonts w:ascii="宋体" w:hAnsi="Calibri" w:cs="宋体"/>
      <w:color w:val="000000"/>
      <w:kern w:val="0"/>
      <w:sz w:val="24"/>
      <w:szCs w:val="24"/>
      <w:lang w:val="zh-CN"/>
    </w:rPr>
  </w:style>
  <w:style w:type="character" w:customStyle="1" w:styleId="f12green2">
    <w:name w:val="f12_green2"/>
    <w:uiPriority w:val="99"/>
    <w:qFormat/>
    <w:rsid w:val="007377CB"/>
    <w:rPr>
      <w:color w:val="6EB803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11</Pages>
  <Words>1155</Words>
  <Characters>6590</Characters>
  <Application>Microsoft Office Word</Application>
  <DocSecurity>0</DocSecurity>
  <Lines>54</Lines>
  <Paragraphs>15</Paragraphs>
  <ScaleCrop>false</ScaleCrop>
  <Company/>
  <LinksUpToDate>false</LinksUpToDate>
  <CharactersWithSpaces>7730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王一红</cp:lastModifiedBy>
  <cp:revision>9</cp:revision>
  <cp:lastPrinted>2019-10-22T05:26:00Z</cp:lastPrinted>
  <dcterms:created xsi:type="dcterms:W3CDTF">2019-08-22T01:13:00Z</dcterms:created>
  <dcterms:modified xsi:type="dcterms:W3CDTF">2019-11-08T05:34:00Z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