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AED" w:rsidRDefault="00A13A31">
      <w:pPr>
        <w:shd w:val="clear" w:color="auto" w:fill="FFFFFF" w:themeFill="background1"/>
        <w:jc w:val="center"/>
        <w:rPr>
          <w:rFonts w:ascii="宋体" w:eastAsia="宋体" w:hAnsi="宋体" w:cs="Times New Roman"/>
          <w:b/>
          <w:bCs/>
          <w:sz w:val="28"/>
          <w:szCs w:val="28"/>
        </w:rPr>
      </w:pPr>
      <w:r>
        <w:rPr>
          <w:rFonts w:ascii="宋体" w:eastAsia="宋体" w:hAnsi="宋体" w:cs="Times New Roman" w:hint="eastAsia"/>
          <w:b/>
          <w:bCs/>
          <w:sz w:val="28"/>
          <w:szCs w:val="28"/>
        </w:rPr>
        <w:t>人力资源管理专业人才培养方案</w:t>
      </w:r>
    </w:p>
    <w:p w:rsidR="00BD1AED" w:rsidRDefault="00A13A31" w:rsidP="00F11433">
      <w:pPr>
        <w:shd w:val="clear" w:color="auto" w:fill="FFFFFF" w:themeFill="background1"/>
        <w:ind w:firstLineChars="200" w:firstLine="562"/>
        <w:rPr>
          <w:rFonts w:ascii="宋体" w:eastAsia="宋体" w:hAnsi="宋体" w:cs="Times New Roman"/>
          <w:sz w:val="28"/>
          <w:szCs w:val="28"/>
        </w:rPr>
      </w:pPr>
      <w:r>
        <w:rPr>
          <w:rFonts w:ascii="宋体" w:eastAsia="宋体" w:hAnsi="宋体" w:cs="Times New Roman" w:hint="eastAsia"/>
          <w:b/>
          <w:bCs/>
          <w:sz w:val="28"/>
          <w:szCs w:val="28"/>
        </w:rPr>
        <w:t xml:space="preserve">一、专业名称（专业代码） </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sz w:val="28"/>
          <w:szCs w:val="28"/>
        </w:rPr>
        <w:t xml:space="preserve">    人力资源管理（</w:t>
      </w:r>
      <w:r>
        <w:rPr>
          <w:rFonts w:ascii="宋体" w:eastAsia="宋体" w:hAnsi="宋体" w:cs="Times New Roman"/>
          <w:sz w:val="28"/>
          <w:szCs w:val="28"/>
        </w:rPr>
        <w:t>690202</w:t>
      </w:r>
      <w:r>
        <w:rPr>
          <w:rFonts w:ascii="宋体" w:eastAsia="宋体" w:hAnsi="宋体" w:cs="Times New Roman" w:hint="eastAsia"/>
          <w:sz w:val="28"/>
          <w:szCs w:val="28"/>
        </w:rPr>
        <w:t>）</w:t>
      </w:r>
      <w:r>
        <w:rPr>
          <w:rFonts w:ascii="宋体" w:eastAsia="宋体" w:hAnsi="宋体" w:cs="Times New Roman"/>
          <w:sz w:val="28"/>
          <w:szCs w:val="28"/>
        </w:rPr>
        <w:t xml:space="preserve"> </w:t>
      </w:r>
    </w:p>
    <w:p w:rsidR="00BD1AED" w:rsidRDefault="00A13A31" w:rsidP="00F11433">
      <w:pPr>
        <w:shd w:val="clear" w:color="auto" w:fill="FFFFFF" w:themeFill="background1"/>
        <w:ind w:firstLineChars="200" w:firstLine="562"/>
        <w:rPr>
          <w:rFonts w:ascii="宋体" w:eastAsia="宋体" w:hAnsi="宋体" w:cs="Times New Roman"/>
          <w:sz w:val="28"/>
          <w:szCs w:val="28"/>
        </w:rPr>
      </w:pPr>
      <w:r>
        <w:rPr>
          <w:rFonts w:ascii="宋体" w:eastAsia="宋体" w:hAnsi="宋体" w:cs="Times New Roman" w:hint="eastAsia"/>
          <w:b/>
          <w:bCs/>
          <w:sz w:val="28"/>
          <w:szCs w:val="28"/>
        </w:rPr>
        <w:t>二、入学要求</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普通高级中学毕业、中等职业学校毕业或具备同等学力</w:t>
      </w:r>
      <w:r>
        <w:rPr>
          <w:rFonts w:ascii="宋体" w:eastAsia="宋体" w:hAnsi="宋体" w:cs="Times New Roman"/>
          <w:sz w:val="28"/>
          <w:szCs w:val="28"/>
        </w:rPr>
        <w:t xml:space="preserve"> </w:t>
      </w:r>
    </w:p>
    <w:p w:rsidR="00BD1AED" w:rsidRDefault="00A13A31" w:rsidP="00F11433">
      <w:pPr>
        <w:shd w:val="clear" w:color="auto" w:fill="FFFFFF" w:themeFill="background1"/>
        <w:ind w:firstLineChars="200" w:firstLine="562"/>
        <w:rPr>
          <w:rFonts w:ascii="宋体" w:eastAsia="宋体" w:hAnsi="宋体" w:cs="Times New Roman"/>
          <w:sz w:val="28"/>
          <w:szCs w:val="28"/>
        </w:rPr>
      </w:pPr>
      <w:r>
        <w:rPr>
          <w:rFonts w:ascii="宋体" w:eastAsia="宋体" w:hAnsi="宋体" w:cs="Times New Roman" w:hint="eastAsia"/>
          <w:b/>
          <w:bCs/>
          <w:sz w:val="28"/>
          <w:szCs w:val="28"/>
        </w:rPr>
        <w:t>三、基本修业年限</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 xml:space="preserve">三年 </w:t>
      </w:r>
    </w:p>
    <w:p w:rsidR="00BD1AED" w:rsidRDefault="00A13A31" w:rsidP="00F11433">
      <w:pPr>
        <w:shd w:val="clear" w:color="auto" w:fill="FFFFFF" w:themeFill="background1"/>
        <w:ind w:firstLineChars="200" w:firstLine="562"/>
        <w:rPr>
          <w:rFonts w:ascii="宋体" w:eastAsia="宋体" w:hAnsi="宋体" w:cs="Times New Roman"/>
          <w:b/>
          <w:bCs/>
          <w:sz w:val="28"/>
          <w:szCs w:val="28"/>
        </w:rPr>
      </w:pPr>
      <w:r>
        <w:rPr>
          <w:rFonts w:ascii="宋体" w:eastAsia="宋体" w:hAnsi="宋体" w:cs="Times New Roman" w:hint="eastAsia"/>
          <w:b/>
          <w:bCs/>
          <w:sz w:val="28"/>
          <w:szCs w:val="28"/>
        </w:rPr>
        <w:t>四、职业面向</w:t>
      </w:r>
    </w:p>
    <w:tbl>
      <w:tblPr>
        <w:tblW w:w="8522" w:type="dxa"/>
        <w:tblLayout w:type="fixed"/>
        <w:tblCellMar>
          <w:left w:w="0" w:type="dxa"/>
          <w:right w:w="0" w:type="dxa"/>
        </w:tblCellMar>
        <w:tblLook w:val="04A0"/>
      </w:tblPr>
      <w:tblGrid>
        <w:gridCol w:w="1159"/>
        <w:gridCol w:w="1186"/>
        <w:gridCol w:w="1292"/>
        <w:gridCol w:w="1896"/>
        <w:gridCol w:w="1723"/>
        <w:gridCol w:w="1266"/>
      </w:tblGrid>
      <w:tr w:rsidR="00BD1AED">
        <w:trPr>
          <w:trHeight w:val="1684"/>
        </w:trPr>
        <w:tc>
          <w:tcPr>
            <w:tcW w:w="115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b/>
                <w:bCs/>
                <w:sz w:val="24"/>
                <w:szCs w:val="24"/>
              </w:rPr>
              <w:t>所属专业大类</w:t>
            </w:r>
            <w:r>
              <w:rPr>
                <w:rFonts w:ascii="宋体" w:eastAsia="宋体" w:hAnsi="宋体" w:cs="Times New Roman"/>
                <w:sz w:val="24"/>
                <w:szCs w:val="24"/>
              </w:rPr>
              <w:t xml:space="preserve"> </w:t>
            </w:r>
          </w:p>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b/>
                <w:bCs/>
                <w:sz w:val="24"/>
                <w:szCs w:val="24"/>
              </w:rPr>
              <w:t>（代码）</w:t>
            </w:r>
            <w:r>
              <w:rPr>
                <w:rFonts w:ascii="宋体" w:eastAsia="宋体" w:hAnsi="宋体" w:cs="Times New Roman"/>
                <w:sz w:val="24"/>
                <w:szCs w:val="24"/>
              </w:rPr>
              <w:t xml:space="preserve"> </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b/>
                <w:bCs/>
                <w:sz w:val="24"/>
                <w:szCs w:val="24"/>
              </w:rPr>
              <w:t>所属</w:t>
            </w:r>
            <w:r>
              <w:rPr>
                <w:rFonts w:ascii="宋体" w:eastAsia="宋体" w:hAnsi="宋体" w:cs="Times New Roman"/>
                <w:sz w:val="24"/>
                <w:szCs w:val="24"/>
              </w:rPr>
              <w:t xml:space="preserve"> </w:t>
            </w:r>
          </w:p>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b/>
                <w:bCs/>
                <w:sz w:val="24"/>
                <w:szCs w:val="24"/>
              </w:rPr>
              <w:t>专业类</w:t>
            </w:r>
            <w:r>
              <w:rPr>
                <w:rFonts w:ascii="宋体" w:eastAsia="宋体" w:hAnsi="宋体" w:cs="Times New Roman"/>
                <w:sz w:val="24"/>
                <w:szCs w:val="24"/>
              </w:rPr>
              <w:t xml:space="preserve"> </w:t>
            </w:r>
          </w:p>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b/>
                <w:bCs/>
                <w:sz w:val="24"/>
                <w:szCs w:val="24"/>
              </w:rPr>
              <w:t>（代码）</w:t>
            </w:r>
            <w:r>
              <w:rPr>
                <w:rFonts w:ascii="宋体" w:eastAsia="宋体" w:hAnsi="宋体" w:cs="Times New Roman"/>
                <w:sz w:val="24"/>
                <w:szCs w:val="24"/>
              </w:rPr>
              <w:t xml:space="preserve"> </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b/>
                <w:bCs/>
                <w:sz w:val="24"/>
                <w:szCs w:val="24"/>
              </w:rPr>
              <w:t>对应行业</w:t>
            </w:r>
            <w:r>
              <w:rPr>
                <w:rFonts w:ascii="宋体" w:eastAsia="宋体" w:hAnsi="宋体" w:cs="Times New Roman"/>
                <w:sz w:val="24"/>
                <w:szCs w:val="24"/>
              </w:rPr>
              <w:t xml:space="preserve"> </w:t>
            </w:r>
          </w:p>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b/>
                <w:bCs/>
                <w:sz w:val="24"/>
                <w:szCs w:val="24"/>
              </w:rPr>
              <w:t>（代码）</w:t>
            </w:r>
            <w:r>
              <w:rPr>
                <w:rFonts w:ascii="宋体" w:eastAsia="宋体" w:hAnsi="宋体" w:cs="Times New Roman"/>
                <w:sz w:val="24"/>
                <w:szCs w:val="24"/>
              </w:rPr>
              <w:t xml:space="preserve"> </w:t>
            </w:r>
          </w:p>
        </w:tc>
        <w:tc>
          <w:tcPr>
            <w:tcW w:w="189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b/>
                <w:bCs/>
                <w:sz w:val="24"/>
                <w:szCs w:val="24"/>
              </w:rPr>
              <w:t>主要职业类别</w:t>
            </w:r>
            <w:r>
              <w:rPr>
                <w:rFonts w:ascii="宋体" w:eastAsia="宋体" w:hAnsi="宋体" w:cs="Times New Roman"/>
                <w:sz w:val="24"/>
                <w:szCs w:val="24"/>
              </w:rPr>
              <w:t xml:space="preserve"> </w:t>
            </w:r>
          </w:p>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b/>
                <w:bCs/>
                <w:sz w:val="24"/>
                <w:szCs w:val="24"/>
              </w:rPr>
              <w:t>（代码）</w:t>
            </w:r>
            <w:r>
              <w:rPr>
                <w:rFonts w:ascii="宋体" w:eastAsia="宋体" w:hAnsi="宋体" w:cs="Times New Roman"/>
                <w:sz w:val="24"/>
                <w:szCs w:val="24"/>
              </w:rPr>
              <w:t xml:space="preserve"> </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b/>
                <w:bCs/>
                <w:sz w:val="24"/>
                <w:szCs w:val="24"/>
              </w:rPr>
              <w:t>主要岗位类别或技术领域举例</w:t>
            </w:r>
            <w:r>
              <w:rPr>
                <w:rFonts w:ascii="宋体" w:eastAsia="宋体" w:hAnsi="宋体" w:cs="Times New Roman"/>
                <w:sz w:val="24"/>
                <w:szCs w:val="24"/>
              </w:rPr>
              <w:t xml:space="preserve"> </w:t>
            </w:r>
          </w:p>
        </w:tc>
        <w:tc>
          <w:tcPr>
            <w:tcW w:w="126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b/>
                <w:bCs/>
                <w:sz w:val="24"/>
                <w:szCs w:val="24"/>
              </w:rPr>
              <w:t>职业资格或职业技能等级证书举例</w:t>
            </w:r>
            <w:r>
              <w:rPr>
                <w:rFonts w:ascii="宋体" w:eastAsia="宋体" w:hAnsi="宋体" w:cs="Times New Roman"/>
                <w:sz w:val="24"/>
                <w:szCs w:val="24"/>
              </w:rPr>
              <w:t xml:space="preserve"> </w:t>
            </w:r>
          </w:p>
        </w:tc>
      </w:tr>
      <w:tr w:rsidR="00BD1AED">
        <w:trPr>
          <w:trHeight w:val="2955"/>
        </w:trPr>
        <w:tc>
          <w:tcPr>
            <w:tcW w:w="115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sz w:val="24"/>
                <w:szCs w:val="24"/>
              </w:rPr>
              <w:t>公共管理与服务（</w:t>
            </w:r>
            <w:r>
              <w:rPr>
                <w:rFonts w:ascii="宋体" w:eastAsia="宋体" w:hAnsi="宋体" w:cs="Times New Roman"/>
                <w:sz w:val="24"/>
                <w:szCs w:val="24"/>
              </w:rPr>
              <w:t>69</w:t>
            </w:r>
            <w:r>
              <w:rPr>
                <w:rFonts w:ascii="宋体" w:eastAsia="宋体" w:hAnsi="宋体" w:cs="Times New Roman" w:hint="eastAsia"/>
                <w:sz w:val="24"/>
                <w:szCs w:val="24"/>
              </w:rPr>
              <w:t>）</w:t>
            </w:r>
            <w:r>
              <w:rPr>
                <w:rFonts w:ascii="宋体" w:eastAsia="宋体" w:hAnsi="宋体" w:cs="Times New Roman"/>
                <w:sz w:val="24"/>
                <w:szCs w:val="24"/>
              </w:rPr>
              <w:t xml:space="preserve"> </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sz w:val="24"/>
                <w:szCs w:val="24"/>
              </w:rPr>
              <w:t>公共</w:t>
            </w:r>
            <w:r>
              <w:rPr>
                <w:rFonts w:ascii="宋体" w:eastAsia="宋体" w:hAnsi="宋体" w:cs="Times New Roman"/>
                <w:sz w:val="24"/>
                <w:szCs w:val="24"/>
              </w:rPr>
              <w:t xml:space="preserve"> </w:t>
            </w:r>
          </w:p>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sz w:val="24"/>
                <w:szCs w:val="24"/>
              </w:rPr>
              <w:t>管理类</w:t>
            </w:r>
            <w:r>
              <w:rPr>
                <w:rFonts w:ascii="宋体" w:eastAsia="宋体" w:hAnsi="宋体" w:cs="Times New Roman"/>
                <w:sz w:val="24"/>
                <w:szCs w:val="24"/>
              </w:rPr>
              <w:t xml:space="preserve"> </w:t>
            </w:r>
          </w:p>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sz w:val="24"/>
                <w:szCs w:val="24"/>
              </w:rPr>
              <w:t>（</w:t>
            </w:r>
            <w:r>
              <w:rPr>
                <w:rFonts w:ascii="宋体" w:eastAsia="宋体" w:hAnsi="宋体" w:cs="Times New Roman"/>
                <w:sz w:val="24"/>
                <w:szCs w:val="24"/>
              </w:rPr>
              <w:t>6902</w:t>
            </w:r>
            <w:r>
              <w:rPr>
                <w:rFonts w:ascii="宋体" w:eastAsia="宋体" w:hAnsi="宋体" w:cs="Times New Roman" w:hint="eastAsia"/>
                <w:sz w:val="24"/>
                <w:szCs w:val="24"/>
              </w:rPr>
              <w:t>）</w:t>
            </w:r>
            <w:r>
              <w:rPr>
                <w:rFonts w:ascii="宋体" w:eastAsia="宋体" w:hAnsi="宋体" w:cs="Times New Roman"/>
                <w:sz w:val="24"/>
                <w:szCs w:val="24"/>
              </w:rPr>
              <w:t xml:space="preserve"> </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sz w:val="24"/>
                <w:szCs w:val="24"/>
              </w:rPr>
              <w:t>商务服务业（</w:t>
            </w:r>
            <w:r>
              <w:rPr>
                <w:rFonts w:ascii="宋体" w:eastAsia="宋体" w:hAnsi="宋体" w:cs="Times New Roman"/>
                <w:sz w:val="24"/>
                <w:szCs w:val="24"/>
              </w:rPr>
              <w:t>72</w:t>
            </w:r>
            <w:r>
              <w:rPr>
                <w:rFonts w:ascii="宋体" w:eastAsia="宋体" w:hAnsi="宋体" w:cs="Times New Roman" w:hint="eastAsia"/>
                <w:sz w:val="24"/>
                <w:szCs w:val="24"/>
              </w:rPr>
              <w:t>）</w:t>
            </w:r>
            <w:r>
              <w:rPr>
                <w:rFonts w:ascii="宋体" w:eastAsia="宋体" w:hAnsi="宋体" w:cs="Times New Roman"/>
                <w:sz w:val="24"/>
                <w:szCs w:val="24"/>
              </w:rPr>
              <w:t>-</w:t>
            </w:r>
            <w:r>
              <w:rPr>
                <w:rFonts w:ascii="宋体" w:eastAsia="宋体" w:hAnsi="宋体" w:cs="Times New Roman" w:hint="eastAsia"/>
                <w:sz w:val="24"/>
                <w:szCs w:val="24"/>
              </w:rPr>
              <w:t>人力资源服务（</w:t>
            </w:r>
            <w:r>
              <w:rPr>
                <w:rFonts w:ascii="宋体" w:eastAsia="宋体" w:hAnsi="宋体" w:cs="Times New Roman"/>
                <w:sz w:val="24"/>
                <w:szCs w:val="24"/>
              </w:rPr>
              <w:t>726</w:t>
            </w:r>
            <w:r>
              <w:rPr>
                <w:rFonts w:ascii="宋体" w:eastAsia="宋体" w:hAnsi="宋体" w:cs="Times New Roman" w:hint="eastAsia"/>
                <w:sz w:val="24"/>
                <w:szCs w:val="24"/>
              </w:rPr>
              <w:t>）</w:t>
            </w:r>
            <w:r>
              <w:rPr>
                <w:rFonts w:ascii="宋体" w:eastAsia="宋体" w:hAnsi="宋体" w:cs="Times New Roman"/>
                <w:sz w:val="24"/>
                <w:szCs w:val="24"/>
              </w:rPr>
              <w:t xml:space="preserve"> </w:t>
            </w:r>
          </w:p>
        </w:tc>
        <w:tc>
          <w:tcPr>
            <w:tcW w:w="189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sz w:val="24"/>
                <w:szCs w:val="24"/>
              </w:rPr>
              <w:t>人力资源管理专业人员（</w:t>
            </w:r>
            <w:r>
              <w:rPr>
                <w:rFonts w:ascii="宋体" w:eastAsia="宋体" w:hAnsi="宋体" w:cs="Times New Roman"/>
                <w:sz w:val="24"/>
                <w:szCs w:val="24"/>
              </w:rPr>
              <w:t>2-06-08-01</w:t>
            </w:r>
            <w:r>
              <w:rPr>
                <w:rFonts w:ascii="宋体" w:eastAsia="宋体" w:hAnsi="宋体" w:cs="Times New Roman" w:hint="eastAsia"/>
                <w:sz w:val="24"/>
                <w:szCs w:val="24"/>
              </w:rPr>
              <w:t>）</w:t>
            </w:r>
            <w:r>
              <w:rPr>
                <w:rFonts w:ascii="宋体" w:eastAsia="宋体" w:hAnsi="宋体" w:cs="Times New Roman"/>
                <w:sz w:val="24"/>
                <w:szCs w:val="24"/>
              </w:rPr>
              <w:t xml:space="preserve"> </w:t>
            </w:r>
          </w:p>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sz w:val="24"/>
                <w:szCs w:val="24"/>
              </w:rPr>
              <w:t>人力资源服务专业人员（</w:t>
            </w:r>
            <w:r>
              <w:rPr>
                <w:rFonts w:ascii="宋体" w:eastAsia="宋体" w:hAnsi="宋体" w:cs="Times New Roman"/>
                <w:sz w:val="24"/>
                <w:szCs w:val="24"/>
              </w:rPr>
              <w:t>2-06-08-02</w:t>
            </w:r>
            <w:r>
              <w:rPr>
                <w:rFonts w:ascii="宋体" w:eastAsia="宋体" w:hAnsi="宋体" w:cs="Times New Roman" w:hint="eastAsia"/>
                <w:sz w:val="24"/>
                <w:szCs w:val="24"/>
              </w:rPr>
              <w:t>）</w:t>
            </w:r>
            <w:r>
              <w:rPr>
                <w:rFonts w:ascii="宋体" w:eastAsia="宋体" w:hAnsi="宋体" w:cs="Times New Roman"/>
                <w:sz w:val="24"/>
                <w:szCs w:val="24"/>
              </w:rPr>
              <w:t xml:space="preserve"> </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sz w:val="24"/>
                <w:szCs w:val="24"/>
              </w:rPr>
              <w:t>招聘与配置</w:t>
            </w:r>
            <w:r>
              <w:rPr>
                <w:rFonts w:ascii="宋体" w:eastAsia="宋体" w:hAnsi="宋体" w:cs="Times New Roman"/>
                <w:sz w:val="24"/>
                <w:szCs w:val="24"/>
              </w:rPr>
              <w:t xml:space="preserve"> </w:t>
            </w:r>
          </w:p>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sz w:val="24"/>
                <w:szCs w:val="24"/>
              </w:rPr>
              <w:t>绩效管理</w:t>
            </w:r>
            <w:r>
              <w:rPr>
                <w:rFonts w:ascii="宋体" w:eastAsia="宋体" w:hAnsi="宋体" w:cs="Times New Roman"/>
                <w:sz w:val="24"/>
                <w:szCs w:val="24"/>
              </w:rPr>
              <w:t xml:space="preserve"> </w:t>
            </w:r>
          </w:p>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sz w:val="24"/>
                <w:szCs w:val="24"/>
              </w:rPr>
              <w:t>薪酬福利管理</w:t>
            </w:r>
            <w:r>
              <w:rPr>
                <w:rFonts w:ascii="宋体" w:eastAsia="宋体" w:hAnsi="宋体" w:cs="Times New Roman"/>
                <w:sz w:val="24"/>
                <w:szCs w:val="24"/>
              </w:rPr>
              <w:t xml:space="preserve"> </w:t>
            </w:r>
          </w:p>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sz w:val="24"/>
                <w:szCs w:val="24"/>
              </w:rPr>
              <w:t>培训与开发</w:t>
            </w:r>
            <w:r>
              <w:rPr>
                <w:rFonts w:ascii="宋体" w:eastAsia="宋体" w:hAnsi="宋体" w:cs="Times New Roman"/>
                <w:sz w:val="24"/>
                <w:szCs w:val="24"/>
              </w:rPr>
              <w:t xml:space="preserve"> </w:t>
            </w:r>
          </w:p>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sz w:val="24"/>
                <w:szCs w:val="24"/>
              </w:rPr>
              <w:t>员工关系管理</w:t>
            </w:r>
            <w:r>
              <w:rPr>
                <w:rFonts w:ascii="宋体" w:eastAsia="宋体" w:hAnsi="宋体" w:cs="Times New Roman"/>
                <w:sz w:val="24"/>
                <w:szCs w:val="24"/>
              </w:rPr>
              <w:t xml:space="preserve"> </w:t>
            </w:r>
          </w:p>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sz w:val="24"/>
                <w:szCs w:val="24"/>
              </w:rPr>
              <w:t>人事业务代理</w:t>
            </w:r>
            <w:r>
              <w:rPr>
                <w:rFonts w:ascii="宋体" w:eastAsia="宋体" w:hAnsi="宋体" w:cs="Times New Roman"/>
                <w:sz w:val="24"/>
                <w:szCs w:val="24"/>
              </w:rPr>
              <w:t xml:space="preserve"> </w:t>
            </w:r>
          </w:p>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sz w:val="24"/>
                <w:szCs w:val="24"/>
              </w:rPr>
              <w:t>职业介绍</w:t>
            </w:r>
            <w:r>
              <w:rPr>
                <w:rFonts w:ascii="宋体" w:eastAsia="宋体" w:hAnsi="宋体" w:cs="Times New Roman"/>
                <w:sz w:val="24"/>
                <w:szCs w:val="24"/>
              </w:rPr>
              <w:t xml:space="preserve"> </w:t>
            </w:r>
          </w:p>
        </w:tc>
        <w:tc>
          <w:tcPr>
            <w:tcW w:w="126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sz w:val="24"/>
                <w:szCs w:val="24"/>
              </w:rPr>
              <w:t>1.企业人力资源管理师</w:t>
            </w:r>
            <w:r>
              <w:rPr>
                <w:rFonts w:ascii="宋体" w:eastAsia="宋体" w:hAnsi="宋体" w:cs="Times New Roman"/>
                <w:sz w:val="24"/>
                <w:szCs w:val="24"/>
              </w:rPr>
              <w:t xml:space="preserve"> </w:t>
            </w:r>
          </w:p>
          <w:p w:rsidR="00BD1AED" w:rsidRDefault="00A13A31">
            <w:pPr>
              <w:shd w:val="clear" w:color="auto" w:fill="FFFFFF" w:themeFill="background1"/>
              <w:rPr>
                <w:rFonts w:ascii="宋体" w:eastAsia="宋体" w:hAnsi="宋体" w:cs="Times New Roman"/>
                <w:sz w:val="24"/>
                <w:szCs w:val="24"/>
              </w:rPr>
            </w:pPr>
            <w:r>
              <w:rPr>
                <w:rFonts w:ascii="宋体" w:eastAsia="宋体" w:hAnsi="宋体" w:cs="Times New Roman" w:hint="eastAsia"/>
                <w:sz w:val="24"/>
                <w:szCs w:val="24"/>
              </w:rPr>
              <w:t>2.劳动关系协调员</w:t>
            </w:r>
            <w:r>
              <w:rPr>
                <w:rFonts w:ascii="宋体" w:eastAsia="宋体" w:hAnsi="宋体" w:cs="Times New Roman"/>
                <w:sz w:val="24"/>
                <w:szCs w:val="24"/>
              </w:rPr>
              <w:t xml:space="preserve"> </w:t>
            </w:r>
          </w:p>
        </w:tc>
      </w:tr>
    </w:tbl>
    <w:p w:rsidR="00BD1AED" w:rsidRDefault="00A13A31" w:rsidP="00F11433">
      <w:pPr>
        <w:shd w:val="clear" w:color="auto" w:fill="FFFFFF" w:themeFill="background1"/>
        <w:ind w:firstLineChars="200" w:firstLine="562"/>
        <w:rPr>
          <w:rFonts w:ascii="宋体" w:eastAsia="宋体" w:hAnsi="宋体" w:cs="Times New Roman"/>
          <w:b/>
          <w:bCs/>
          <w:sz w:val="28"/>
          <w:szCs w:val="28"/>
        </w:rPr>
      </w:pPr>
      <w:r>
        <w:rPr>
          <w:rFonts w:ascii="宋体" w:eastAsia="宋体" w:hAnsi="宋体" w:cs="Times New Roman" w:hint="eastAsia"/>
          <w:b/>
          <w:bCs/>
          <w:sz w:val="28"/>
          <w:szCs w:val="28"/>
        </w:rPr>
        <w:t>五、培养目标</w:t>
      </w:r>
    </w:p>
    <w:p w:rsidR="00BD1AED" w:rsidRDefault="00A13A31">
      <w:pPr>
        <w:shd w:val="clear" w:color="auto" w:fill="FFFFFF" w:themeFill="background1"/>
        <w:rPr>
          <w:rFonts w:ascii="宋体" w:eastAsia="宋体" w:hAnsi="宋体" w:cs="Times New Roman"/>
          <w:b/>
          <w:bCs/>
          <w:sz w:val="28"/>
          <w:szCs w:val="28"/>
        </w:rPr>
      </w:pPr>
      <w:r>
        <w:rPr>
          <w:rFonts w:ascii="宋体" w:eastAsia="宋体" w:hAnsi="宋体" w:cs="Times New Roman" w:hint="eastAsia"/>
          <w:b/>
          <w:bCs/>
          <w:sz w:val="28"/>
          <w:szCs w:val="28"/>
        </w:rPr>
        <w:t xml:space="preserve">    </w:t>
      </w:r>
      <w:r>
        <w:rPr>
          <w:rFonts w:ascii="宋体" w:eastAsia="宋体" w:hAnsi="宋体" w:cs="Times New Roman" w:hint="eastAsia"/>
          <w:sz w:val="28"/>
          <w:szCs w:val="28"/>
        </w:rPr>
        <w:t>本专业培养理想信念坚定、德技并修、全面发展，具有一定的科学文化水平，良好的职业道德、工匠精神和创新精神，具有较强的就业能力、一定的创业能力和支撑终身发展的能力；掌握人力资源管理专业知识和技术技能，面向各类企事业单位内部人力资源管理、单位外部人力资源服务等行业的人力资源管理专业人员、人力</w:t>
      </w:r>
      <w:r>
        <w:rPr>
          <w:rFonts w:ascii="宋体" w:eastAsia="宋体" w:hAnsi="宋体" w:cs="Times New Roman" w:hint="eastAsia"/>
          <w:sz w:val="28"/>
          <w:szCs w:val="28"/>
        </w:rPr>
        <w:lastRenderedPageBreak/>
        <w:t xml:space="preserve">资源服务专业人员等职业群，能够从事招聘与配置、绩效管理、薪酬福利管理、培训与开发、员工关系管理、人事业务代理、职业介绍等工作的高素质技术技能人才。 </w:t>
      </w:r>
    </w:p>
    <w:p w:rsidR="00BD1AED" w:rsidRDefault="00A13A31" w:rsidP="00F11433">
      <w:pPr>
        <w:shd w:val="clear" w:color="auto" w:fill="FFFFFF" w:themeFill="background1"/>
        <w:ind w:firstLineChars="200" w:firstLine="562"/>
        <w:rPr>
          <w:rFonts w:ascii="宋体" w:eastAsia="宋体" w:hAnsi="宋体" w:cs="Times New Roman"/>
          <w:b/>
          <w:bCs/>
          <w:sz w:val="28"/>
          <w:szCs w:val="28"/>
        </w:rPr>
      </w:pPr>
      <w:r>
        <w:rPr>
          <w:rFonts w:ascii="宋体" w:eastAsia="宋体" w:hAnsi="宋体" w:cs="Times New Roman" w:hint="eastAsia"/>
          <w:b/>
          <w:bCs/>
          <w:sz w:val="28"/>
          <w:szCs w:val="28"/>
        </w:rPr>
        <w:t>六、培养规格</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 xml:space="preserve">本专业毕业生应在素质、知识和能力方面达到以下要求。 </w:t>
      </w:r>
    </w:p>
    <w:p w:rsidR="00BD1AED" w:rsidRDefault="00A13A31" w:rsidP="00F11433">
      <w:pPr>
        <w:shd w:val="clear" w:color="auto" w:fill="FFFFFF" w:themeFill="background1"/>
        <w:ind w:firstLineChars="200" w:firstLine="562"/>
        <w:rPr>
          <w:rFonts w:ascii="宋体" w:eastAsia="宋体" w:hAnsi="宋体" w:cs="Times New Roman"/>
          <w:b/>
          <w:bCs/>
          <w:sz w:val="28"/>
          <w:szCs w:val="28"/>
        </w:rPr>
      </w:pPr>
      <w:r>
        <w:rPr>
          <w:rFonts w:ascii="宋体" w:eastAsia="宋体" w:hAnsi="宋体" w:cs="Times New Roman" w:hint="eastAsia"/>
          <w:b/>
          <w:bCs/>
          <w:sz w:val="28"/>
          <w:szCs w:val="28"/>
        </w:rPr>
        <w:t>（一）素质</w:t>
      </w:r>
      <w:r>
        <w:rPr>
          <w:rFonts w:ascii="宋体" w:eastAsia="宋体" w:hAnsi="宋体" w:cs="Times New Roman"/>
          <w:b/>
          <w:bCs/>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1.坚定拥护中国共产党领导，在习近平新时代中国特色社会主义思想指引下，践行社会主义核心价值观，具有深厚的爱国情感和中华民族自豪感；</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2.崇尚宪法、遵法守纪、崇德向善、诚实守信、尊重生命、热爱劳动，履行道德准则和行为规范，具有社会责任感和社会参与意识；</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3.具有质量意识、环保意识、安全意识、信息素养、工匠精神、创新思维、保密意识和市场意识；</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4.具有自我管理能力、职业生涯规划的意识，有较强的集体意识和团队合作精神；</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5. 具有健康的体魄、心理和健全的人格，掌握基本运动知识和一两项运动技能，养成良好的健身与卫生习惯、良好的行为习惯；</w:t>
      </w:r>
      <w:r>
        <w:rPr>
          <w:rFonts w:ascii="宋体" w:eastAsia="宋体" w:hAnsi="宋体" w:cs="Times New Roman"/>
          <w:sz w:val="28"/>
          <w:szCs w:val="28"/>
        </w:rPr>
        <w:t xml:space="preserve"> </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sz w:val="28"/>
          <w:szCs w:val="28"/>
        </w:rPr>
        <w:t xml:space="preserve">    6. 具有一定的审美和人文素养，能够形成一两项艺术特长或爱好。</w:t>
      </w:r>
    </w:p>
    <w:p w:rsidR="00BD1AED" w:rsidRDefault="00A13A31" w:rsidP="00F11433">
      <w:pPr>
        <w:shd w:val="clear" w:color="auto" w:fill="FFFFFF" w:themeFill="background1"/>
        <w:ind w:firstLineChars="200" w:firstLine="562"/>
        <w:rPr>
          <w:rFonts w:ascii="宋体" w:eastAsia="宋体" w:hAnsi="宋体" w:cs="Times New Roman"/>
          <w:sz w:val="28"/>
          <w:szCs w:val="28"/>
        </w:rPr>
      </w:pPr>
      <w:r>
        <w:rPr>
          <w:rFonts w:ascii="宋体" w:eastAsia="宋体" w:hAnsi="宋体" w:cs="Times New Roman" w:hint="eastAsia"/>
          <w:b/>
          <w:bCs/>
          <w:sz w:val="28"/>
          <w:szCs w:val="28"/>
        </w:rPr>
        <w:t>（二）知识</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1.掌握必备的思想政治理论、科学文化基础知识和中华优秀传</w:t>
      </w:r>
      <w:r>
        <w:rPr>
          <w:rFonts w:ascii="宋体" w:eastAsia="宋体" w:hAnsi="宋体" w:cs="Times New Roman" w:hint="eastAsia"/>
          <w:sz w:val="28"/>
          <w:szCs w:val="28"/>
        </w:rPr>
        <w:lastRenderedPageBreak/>
        <w:t>统文化知识；</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2.熟悉与本专业相关的法律法规以及环境保护、安全消防、文明管理、人际沟通等相关知识；</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3.掌握管理学基础、经济学常识、劳动经济基础、市场营销、会计基础、财政金融、法学基础等基础理论知识、创新创业相关知识；</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4.掌握人力资源规划的编制、执行与评价的知识；</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5.掌握人员招聘与配置的程序与方法；</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6.掌握绩效管理设计知识、绩效管理操作程序与方法；</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7.掌握薪酬福利设计知识、薪酬福利管理程序与方法；</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8.掌握员工培训与开发方案设计知识，培训管理的程序与方法；</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9.掌握员工关系管理、劳动人事法律法规、政策的相关知识；</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10.掌握人事代理、职业介绍等人力资源市场服务的相关知识。</w:t>
      </w:r>
    </w:p>
    <w:p w:rsidR="00BD1AED" w:rsidRDefault="00A13A31" w:rsidP="00F11433">
      <w:pPr>
        <w:shd w:val="clear" w:color="auto" w:fill="FFFFFF" w:themeFill="background1"/>
        <w:ind w:firstLineChars="200" w:firstLine="562"/>
        <w:rPr>
          <w:rFonts w:ascii="宋体" w:eastAsia="宋体" w:hAnsi="宋体" w:cs="Times New Roman"/>
          <w:sz w:val="28"/>
          <w:szCs w:val="28"/>
        </w:rPr>
      </w:pPr>
      <w:r>
        <w:rPr>
          <w:rFonts w:ascii="宋体" w:eastAsia="宋体" w:hAnsi="宋体" w:cs="Times New Roman" w:hint="eastAsia"/>
          <w:b/>
          <w:bCs/>
          <w:sz w:val="28"/>
          <w:szCs w:val="28"/>
        </w:rPr>
        <w:t>（三）能力</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 xml:space="preserve">1.具有探究学习、终身学习、分析问题和解决问题的能力；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2.具有良好的语言、文字表达能力和沟通能力；</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3.具有一定的哲学思维、伦理思维、计算思维、数据思维、交互思维、互联网思维能力；</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4.能够熟练应用办公软件，进行文档排版、方案演示、数据分析等；</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5.具备人际交往能力、语言表达能力、团队合作能力、心理抗压能力、逻辑思维能力、灵活应变能力等；</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lastRenderedPageBreak/>
        <w:t xml:space="preserve">6.具备招聘与配置、绩效管理、薪酬福利管理、培训与开发、员工关系管理的具体业务操作能力，能够设计相关方案并执行；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7.具备进行社会保险、公积金的申报、征缴、转移、档案管理等能力；</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8.具备在各类人力资源服务机构中从事人事代理、劳务派遣、职业介绍、职业指导等业务的各项能力；</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9.能够针对组织人力资源方面的需求进行调查分析、撰写分析报告；</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10.能够根据组织业务对人力资源管理的需求进行相应的方案设计、活动策划，并能对执行效果进行评估、撰写总结报告；</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 xml:space="preserve">11.能够在人力资源服务企业中搜寻客户、分析客户需求、处理客户人力资源服务方案中的具体操作问题。  </w:t>
      </w:r>
    </w:p>
    <w:p w:rsidR="00BD1AED" w:rsidRDefault="00A13A31" w:rsidP="00F11433">
      <w:pPr>
        <w:shd w:val="clear" w:color="auto" w:fill="FFFFFF" w:themeFill="background1"/>
        <w:ind w:firstLineChars="200" w:firstLine="562"/>
        <w:rPr>
          <w:rFonts w:ascii="宋体" w:eastAsia="宋体" w:hAnsi="宋体" w:cs="Times New Roman"/>
          <w:b/>
          <w:bCs/>
          <w:sz w:val="28"/>
          <w:szCs w:val="28"/>
        </w:rPr>
      </w:pPr>
      <w:r>
        <w:rPr>
          <w:rFonts w:ascii="宋体" w:eastAsia="宋体" w:hAnsi="宋体" w:cs="Times New Roman" w:hint="eastAsia"/>
          <w:b/>
          <w:bCs/>
          <w:sz w:val="28"/>
          <w:szCs w:val="28"/>
        </w:rPr>
        <w:t>七、课程设置及学时安排</w:t>
      </w:r>
    </w:p>
    <w:p w:rsidR="00BD1AED" w:rsidRDefault="00A13A31" w:rsidP="00F11433">
      <w:pPr>
        <w:shd w:val="clear" w:color="auto" w:fill="FFFFFF" w:themeFill="background1"/>
        <w:ind w:firstLineChars="200" w:firstLine="562"/>
        <w:rPr>
          <w:rFonts w:ascii="宋体" w:eastAsia="宋体" w:hAnsi="宋体" w:cs="Times New Roman"/>
          <w:sz w:val="28"/>
          <w:szCs w:val="28"/>
        </w:rPr>
      </w:pPr>
      <w:r>
        <w:rPr>
          <w:rFonts w:ascii="宋体" w:eastAsia="宋体" w:hAnsi="宋体" w:cs="Times New Roman" w:hint="eastAsia"/>
          <w:b/>
          <w:bCs/>
          <w:sz w:val="28"/>
          <w:szCs w:val="28"/>
        </w:rPr>
        <w:t>（一）课程设置</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课程包括公共基础课程和专业课程。</w:t>
      </w:r>
      <w:r>
        <w:rPr>
          <w:rFonts w:ascii="宋体" w:eastAsia="宋体" w:hAnsi="宋体" w:cs="Times New Roman"/>
          <w:sz w:val="28"/>
          <w:szCs w:val="28"/>
        </w:rPr>
        <w:t xml:space="preserve"> </w:t>
      </w:r>
    </w:p>
    <w:p w:rsidR="00BD1AED" w:rsidRDefault="00A13A31" w:rsidP="00F11433">
      <w:pPr>
        <w:shd w:val="clear" w:color="auto" w:fill="FFFFFF" w:themeFill="background1"/>
        <w:ind w:firstLineChars="200" w:firstLine="562"/>
        <w:rPr>
          <w:rFonts w:ascii="宋体" w:eastAsia="宋体" w:hAnsi="宋体" w:cs="Times New Roman"/>
          <w:sz w:val="28"/>
          <w:szCs w:val="28"/>
        </w:rPr>
      </w:pPr>
      <w:r>
        <w:rPr>
          <w:rFonts w:ascii="宋体" w:eastAsia="宋体" w:hAnsi="宋体" w:cs="Times New Roman" w:hint="eastAsia"/>
          <w:b/>
          <w:bCs/>
          <w:sz w:val="28"/>
          <w:szCs w:val="28"/>
        </w:rPr>
        <w:t>1.公共基础课程</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根据党和国家有关文件规定，将思想政治理论、中华优秀传统文化、体育、军事理论与军训、大学生职业发展与就业指导、心理健康教育等列入公共基础必修课；并将党史国史、高等数学、大学语文、公共外语、信息技术、应用写作、创新创业教育、健康教育、美育、职业素养等列入必修课或选修课。</w:t>
      </w:r>
      <w:r>
        <w:rPr>
          <w:rFonts w:ascii="宋体" w:eastAsia="宋体" w:hAnsi="宋体" w:cs="Times New Roman"/>
          <w:sz w:val="28"/>
          <w:szCs w:val="28"/>
        </w:rPr>
        <w:t xml:space="preserve"> </w:t>
      </w:r>
    </w:p>
    <w:p w:rsidR="00BD1AED" w:rsidRDefault="00A13A31">
      <w:pPr>
        <w:shd w:val="clear" w:color="auto" w:fill="FFFFFF" w:themeFill="background1"/>
        <w:jc w:val="left"/>
        <w:rPr>
          <w:rFonts w:ascii="宋体" w:eastAsia="宋体" w:hAnsi="宋体" w:cs="Times New Roman"/>
          <w:sz w:val="28"/>
          <w:szCs w:val="28"/>
        </w:rPr>
      </w:pPr>
      <w:r>
        <w:rPr>
          <w:rFonts w:ascii="宋体" w:eastAsia="宋体" w:hAnsi="宋体" w:cs="Times New Roman" w:hint="eastAsia"/>
          <w:b/>
          <w:bCs/>
          <w:sz w:val="28"/>
          <w:szCs w:val="28"/>
        </w:rPr>
        <w:t xml:space="preserve">    2.专业课程</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sz w:val="28"/>
          <w:szCs w:val="28"/>
        </w:rPr>
        <w:lastRenderedPageBreak/>
        <w:t xml:space="preserve">    一般包括专业基础课程、专业核心课程、专业拓展课程，并涵盖有关实践性教学环节。具体包括以下主要教学内容：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w:t>
      </w:r>
      <w:r>
        <w:rPr>
          <w:rFonts w:ascii="宋体" w:eastAsia="宋体" w:hAnsi="宋体" w:cs="Times New Roman"/>
          <w:sz w:val="28"/>
          <w:szCs w:val="28"/>
        </w:rPr>
        <w:t>1</w:t>
      </w:r>
      <w:r>
        <w:rPr>
          <w:rFonts w:ascii="宋体" w:eastAsia="宋体" w:hAnsi="宋体" w:cs="Times New Roman" w:hint="eastAsia"/>
          <w:sz w:val="28"/>
          <w:szCs w:val="28"/>
        </w:rPr>
        <w:t>）专业基础课程</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一般设置</w:t>
      </w:r>
      <w:r>
        <w:rPr>
          <w:rFonts w:ascii="宋体" w:eastAsia="宋体" w:hAnsi="宋体" w:cs="Times New Roman"/>
          <w:sz w:val="28"/>
          <w:szCs w:val="28"/>
        </w:rPr>
        <w:t>6</w:t>
      </w:r>
      <w:r>
        <w:rPr>
          <w:rFonts w:ascii="宋体" w:eastAsia="宋体" w:hAnsi="宋体" w:cs="Times New Roman" w:hint="eastAsia"/>
          <w:sz w:val="28"/>
          <w:szCs w:val="28"/>
        </w:rPr>
        <w:t>～</w:t>
      </w:r>
      <w:r>
        <w:rPr>
          <w:rFonts w:ascii="宋体" w:eastAsia="宋体" w:hAnsi="宋体" w:cs="Times New Roman"/>
          <w:sz w:val="28"/>
          <w:szCs w:val="28"/>
        </w:rPr>
        <w:t>8</w:t>
      </w:r>
      <w:r>
        <w:rPr>
          <w:rFonts w:ascii="宋体" w:eastAsia="宋体" w:hAnsi="宋体" w:cs="Times New Roman" w:hint="eastAsia"/>
          <w:sz w:val="28"/>
          <w:szCs w:val="28"/>
        </w:rPr>
        <w:t>门。主要教学内容包括经济学基础、管理基础、法学基础、会计基础、劳动经济基础、组织行为管理实务、人力资源应用统计等。</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w:t>
      </w:r>
      <w:r>
        <w:rPr>
          <w:rFonts w:ascii="宋体" w:eastAsia="宋体" w:hAnsi="宋体" w:cs="Times New Roman"/>
          <w:sz w:val="28"/>
          <w:szCs w:val="28"/>
        </w:rPr>
        <w:t>2</w:t>
      </w:r>
      <w:r>
        <w:rPr>
          <w:rFonts w:ascii="宋体" w:eastAsia="宋体" w:hAnsi="宋体" w:cs="Times New Roman" w:hint="eastAsia"/>
          <w:sz w:val="28"/>
          <w:szCs w:val="28"/>
        </w:rPr>
        <w:t>）专业核心课程</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一般设置</w:t>
      </w:r>
      <w:r>
        <w:rPr>
          <w:rFonts w:ascii="宋体" w:eastAsia="宋体" w:hAnsi="宋体" w:cs="Times New Roman"/>
          <w:sz w:val="28"/>
          <w:szCs w:val="28"/>
        </w:rPr>
        <w:t>6</w:t>
      </w:r>
      <w:r>
        <w:rPr>
          <w:rFonts w:ascii="宋体" w:eastAsia="宋体" w:hAnsi="宋体" w:cs="Times New Roman" w:hint="eastAsia"/>
          <w:sz w:val="28"/>
          <w:szCs w:val="28"/>
        </w:rPr>
        <w:t>～</w:t>
      </w:r>
      <w:r>
        <w:rPr>
          <w:rFonts w:ascii="宋体" w:eastAsia="宋体" w:hAnsi="宋体" w:cs="Times New Roman"/>
          <w:sz w:val="28"/>
          <w:szCs w:val="28"/>
        </w:rPr>
        <w:t>8</w:t>
      </w:r>
      <w:r>
        <w:rPr>
          <w:rFonts w:ascii="宋体" w:eastAsia="宋体" w:hAnsi="宋体" w:cs="Times New Roman" w:hint="eastAsia"/>
          <w:sz w:val="28"/>
          <w:szCs w:val="28"/>
        </w:rPr>
        <w:t>门。主要教学内容包括人力资源管理基础、招聘与测评实务、薪酬管理实务、绩效管理实务、培训管理实务、劳动法理论与实务、人力资源市场服务等。</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w:t>
      </w:r>
      <w:r>
        <w:rPr>
          <w:rFonts w:ascii="宋体" w:eastAsia="宋体" w:hAnsi="宋体" w:cs="Times New Roman"/>
          <w:sz w:val="28"/>
          <w:szCs w:val="28"/>
        </w:rPr>
        <w:t>3</w:t>
      </w:r>
      <w:r>
        <w:rPr>
          <w:rFonts w:ascii="宋体" w:eastAsia="宋体" w:hAnsi="宋体" w:cs="Times New Roman" w:hint="eastAsia"/>
          <w:sz w:val="28"/>
          <w:szCs w:val="28"/>
        </w:rPr>
        <w:t>）专业</w:t>
      </w:r>
      <w:r w:rsidR="00F11433">
        <w:rPr>
          <w:rFonts w:ascii="宋体" w:eastAsia="宋体" w:hAnsi="宋体" w:cs="Times New Roman" w:hint="eastAsia"/>
          <w:sz w:val="28"/>
          <w:szCs w:val="28"/>
        </w:rPr>
        <w:t>选修课</w:t>
      </w:r>
      <w:r>
        <w:rPr>
          <w:rFonts w:ascii="宋体" w:eastAsia="宋体" w:hAnsi="宋体" w:cs="Times New Roman" w:hint="eastAsia"/>
          <w:sz w:val="28"/>
          <w:szCs w:val="28"/>
        </w:rPr>
        <w:t>课程</w:t>
      </w:r>
      <w:r>
        <w:rPr>
          <w:rFonts w:ascii="宋体" w:eastAsia="宋体" w:hAnsi="宋体" w:cs="Times New Roman"/>
          <w:sz w:val="28"/>
          <w:szCs w:val="28"/>
        </w:rPr>
        <w:t xml:space="preserve"> </w:t>
      </w:r>
    </w:p>
    <w:p w:rsidR="008015B3"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包括</w:t>
      </w:r>
      <w:r w:rsidR="008015B3" w:rsidRPr="008015B3">
        <w:rPr>
          <w:rFonts w:ascii="宋体" w:eastAsia="宋体" w:hAnsi="宋体" w:cs="Times New Roman" w:hint="eastAsia"/>
          <w:sz w:val="28"/>
          <w:szCs w:val="28"/>
        </w:rPr>
        <w:t>人力资源资格考证实训、管理沟通、社会调查</w:t>
      </w:r>
      <w:r>
        <w:rPr>
          <w:rFonts w:ascii="宋体" w:eastAsia="宋体" w:hAnsi="宋体" w:cs="Times New Roman" w:hint="eastAsia"/>
          <w:sz w:val="28"/>
          <w:szCs w:val="28"/>
        </w:rPr>
        <w:t xml:space="preserve">等。 </w:t>
      </w:r>
    </w:p>
    <w:p w:rsidR="00BD1AED" w:rsidRDefault="00A13A31" w:rsidP="00F11433">
      <w:pPr>
        <w:shd w:val="clear" w:color="auto" w:fill="FFFFFF" w:themeFill="background1"/>
        <w:ind w:firstLineChars="200" w:firstLine="562"/>
        <w:rPr>
          <w:rFonts w:ascii="宋体" w:eastAsia="宋体" w:hAnsi="宋体" w:cs="Times New Roman"/>
          <w:sz w:val="28"/>
          <w:szCs w:val="28"/>
        </w:rPr>
      </w:pPr>
      <w:r>
        <w:rPr>
          <w:rFonts w:ascii="宋体" w:eastAsia="宋体" w:hAnsi="宋体" w:cs="Times New Roman" w:hint="eastAsia"/>
          <w:b/>
          <w:bCs/>
          <w:sz w:val="28"/>
          <w:szCs w:val="28"/>
        </w:rPr>
        <w:t>3.专业核心课程和主要教学内容</w:t>
      </w:r>
      <w:r>
        <w:rPr>
          <w:rFonts w:ascii="宋体" w:eastAsia="宋体" w:hAnsi="宋体" w:cs="Times New Roman" w:hint="eastAsia"/>
          <w:sz w:val="28"/>
          <w:szCs w:val="28"/>
        </w:rPr>
        <w:t xml:space="preserve"> </w:t>
      </w:r>
    </w:p>
    <w:tbl>
      <w:tblPr>
        <w:tblW w:w="8522" w:type="dxa"/>
        <w:tblLayout w:type="fixed"/>
        <w:tblCellMar>
          <w:left w:w="0" w:type="dxa"/>
          <w:right w:w="0" w:type="dxa"/>
        </w:tblCellMar>
        <w:tblLook w:val="04A0"/>
      </w:tblPr>
      <w:tblGrid>
        <w:gridCol w:w="815"/>
        <w:gridCol w:w="2405"/>
        <w:gridCol w:w="5302"/>
      </w:tblGrid>
      <w:tr w:rsidR="00BD1AED" w:rsidRPr="008015B3">
        <w:trPr>
          <w:trHeight w:val="451"/>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pPr>
              <w:shd w:val="clear" w:color="auto" w:fill="FFFFFF" w:themeFill="background1"/>
              <w:rPr>
                <w:rFonts w:ascii="宋体" w:eastAsia="宋体" w:hAnsi="宋体" w:cs="Times New Roman"/>
                <w:sz w:val="24"/>
                <w:szCs w:val="24"/>
              </w:rPr>
            </w:pPr>
            <w:r w:rsidRPr="008015B3">
              <w:rPr>
                <w:rFonts w:ascii="宋体" w:eastAsia="宋体" w:hAnsi="宋体" w:cs="Times New Roman" w:hint="eastAsia"/>
                <w:b/>
                <w:bCs/>
                <w:sz w:val="24"/>
                <w:szCs w:val="24"/>
              </w:rPr>
              <w:t>序号</w:t>
            </w:r>
            <w:r w:rsidRPr="008015B3">
              <w:rPr>
                <w:rFonts w:ascii="宋体" w:eastAsia="宋体" w:hAnsi="宋体" w:cs="Times New Roman"/>
                <w:b/>
                <w:bCs/>
                <w:sz w:val="24"/>
                <w:szCs w:val="24"/>
              </w:rPr>
              <w:t xml:space="preserve"> </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pPr>
              <w:shd w:val="clear" w:color="auto" w:fill="FFFFFF" w:themeFill="background1"/>
              <w:rPr>
                <w:rFonts w:ascii="宋体" w:eastAsia="宋体" w:hAnsi="宋体" w:cs="Times New Roman"/>
                <w:sz w:val="24"/>
                <w:szCs w:val="24"/>
              </w:rPr>
            </w:pPr>
            <w:r w:rsidRPr="008015B3">
              <w:rPr>
                <w:rFonts w:ascii="宋体" w:eastAsia="宋体" w:hAnsi="宋体" w:cs="Times New Roman" w:hint="eastAsia"/>
                <w:b/>
                <w:bCs/>
                <w:sz w:val="24"/>
                <w:szCs w:val="24"/>
              </w:rPr>
              <w:t>专业核心课</w:t>
            </w:r>
            <w:r w:rsidRPr="008015B3">
              <w:rPr>
                <w:rFonts w:ascii="宋体" w:eastAsia="宋体" w:hAnsi="宋体" w:cs="Times New Roman"/>
                <w:b/>
                <w:bCs/>
                <w:sz w:val="24"/>
                <w:szCs w:val="24"/>
              </w:rPr>
              <w:t xml:space="preserve"> </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pPr>
              <w:shd w:val="clear" w:color="auto" w:fill="FFFFFF" w:themeFill="background1"/>
              <w:rPr>
                <w:rFonts w:ascii="宋体" w:eastAsia="宋体" w:hAnsi="宋体" w:cs="Times New Roman"/>
                <w:sz w:val="24"/>
                <w:szCs w:val="24"/>
              </w:rPr>
            </w:pPr>
            <w:r w:rsidRPr="008015B3">
              <w:rPr>
                <w:rFonts w:ascii="宋体" w:eastAsia="宋体" w:hAnsi="宋体" w:cs="Times New Roman" w:hint="eastAsia"/>
                <w:b/>
                <w:bCs/>
                <w:sz w:val="24"/>
                <w:szCs w:val="24"/>
              </w:rPr>
              <w:t>主要教学内容</w:t>
            </w:r>
            <w:r w:rsidRPr="008015B3">
              <w:rPr>
                <w:rFonts w:ascii="宋体" w:eastAsia="宋体" w:hAnsi="宋体" w:cs="Times New Roman"/>
                <w:b/>
                <w:bCs/>
                <w:sz w:val="24"/>
                <w:szCs w:val="24"/>
              </w:rPr>
              <w:t xml:space="preserve"> </w:t>
            </w:r>
          </w:p>
        </w:tc>
      </w:tr>
      <w:tr w:rsidR="00BD1AED" w:rsidRPr="008015B3">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rsidP="00F11433">
            <w:pPr>
              <w:shd w:val="clear" w:color="auto" w:fill="FFFFFF" w:themeFill="background1"/>
              <w:jc w:val="center"/>
              <w:rPr>
                <w:rFonts w:ascii="宋体" w:eastAsia="宋体" w:hAnsi="宋体" w:cs="Times New Roman"/>
                <w:sz w:val="24"/>
                <w:szCs w:val="24"/>
              </w:rPr>
            </w:pPr>
            <w:r w:rsidRPr="008015B3">
              <w:rPr>
                <w:rFonts w:ascii="宋体" w:eastAsia="宋体" w:hAnsi="宋体" w:cs="Times New Roman" w:hint="eastAsia"/>
                <w:sz w:val="24"/>
                <w:szCs w:val="24"/>
              </w:rPr>
              <w:t>1</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pPr>
              <w:shd w:val="clear" w:color="auto" w:fill="FFFFFF" w:themeFill="background1"/>
              <w:rPr>
                <w:rFonts w:ascii="宋体" w:eastAsia="宋体" w:hAnsi="宋体" w:cs="Times New Roman"/>
                <w:sz w:val="24"/>
                <w:szCs w:val="24"/>
              </w:rPr>
            </w:pPr>
            <w:r w:rsidRPr="008015B3">
              <w:rPr>
                <w:rFonts w:ascii="宋体" w:eastAsia="宋体" w:hAnsi="宋体" w:cs="Times New Roman" w:hint="eastAsia"/>
                <w:sz w:val="24"/>
                <w:szCs w:val="24"/>
              </w:rPr>
              <w:t>人力资源管理基础</w:t>
            </w:r>
            <w:r w:rsidRPr="008015B3">
              <w:rPr>
                <w:rFonts w:ascii="宋体" w:eastAsia="宋体" w:hAnsi="宋体" w:cs="Times New Roman"/>
                <w:sz w:val="24"/>
                <w:szCs w:val="24"/>
              </w:rPr>
              <w:t xml:space="preserve"> </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pPr>
              <w:shd w:val="clear" w:color="auto" w:fill="FFFFFF" w:themeFill="background1"/>
              <w:rPr>
                <w:rFonts w:ascii="宋体" w:eastAsia="宋体" w:hAnsi="宋体" w:cs="Times New Roman"/>
                <w:sz w:val="24"/>
                <w:szCs w:val="24"/>
              </w:rPr>
            </w:pPr>
            <w:r w:rsidRPr="008015B3">
              <w:rPr>
                <w:rFonts w:ascii="宋体" w:eastAsia="宋体" w:hAnsi="宋体" w:cs="Times New Roman" w:hint="eastAsia"/>
                <w:sz w:val="24"/>
                <w:szCs w:val="24"/>
              </w:rPr>
              <w:t>人力资源管理基本理论、人力资源规划、员工手册训练、满意度调查训练、工作分析训练、流程分析等。</w:t>
            </w:r>
            <w:r w:rsidRPr="008015B3">
              <w:rPr>
                <w:rFonts w:ascii="宋体" w:eastAsia="宋体" w:hAnsi="宋体" w:cs="Times New Roman"/>
                <w:sz w:val="24"/>
                <w:szCs w:val="24"/>
              </w:rPr>
              <w:t xml:space="preserve"> </w:t>
            </w:r>
          </w:p>
        </w:tc>
      </w:tr>
      <w:tr w:rsidR="00BD1AED" w:rsidRPr="008015B3">
        <w:trPr>
          <w:trHeight w:val="1394"/>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rsidP="00F11433">
            <w:pPr>
              <w:shd w:val="clear" w:color="auto" w:fill="FFFFFF" w:themeFill="background1"/>
              <w:jc w:val="center"/>
              <w:rPr>
                <w:rFonts w:ascii="宋体" w:eastAsia="宋体" w:hAnsi="宋体" w:cs="Times New Roman"/>
                <w:sz w:val="24"/>
                <w:szCs w:val="24"/>
              </w:rPr>
            </w:pPr>
            <w:r w:rsidRPr="008015B3">
              <w:rPr>
                <w:rFonts w:ascii="宋体" w:eastAsia="宋体" w:hAnsi="宋体" w:cs="Times New Roman" w:hint="eastAsia"/>
                <w:sz w:val="24"/>
                <w:szCs w:val="24"/>
              </w:rPr>
              <w:t>2</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pPr>
              <w:shd w:val="clear" w:color="auto" w:fill="FFFFFF" w:themeFill="background1"/>
              <w:rPr>
                <w:rFonts w:ascii="宋体" w:eastAsia="宋体" w:hAnsi="宋体" w:cs="Times New Roman"/>
                <w:sz w:val="24"/>
                <w:szCs w:val="24"/>
              </w:rPr>
            </w:pPr>
            <w:r w:rsidRPr="008015B3">
              <w:rPr>
                <w:rFonts w:ascii="宋体" w:eastAsia="宋体" w:hAnsi="宋体" w:cs="Times New Roman" w:hint="eastAsia"/>
                <w:sz w:val="24"/>
                <w:szCs w:val="24"/>
              </w:rPr>
              <w:t>招聘与测评实务</w:t>
            </w:r>
            <w:r w:rsidRPr="008015B3">
              <w:rPr>
                <w:rFonts w:ascii="宋体" w:eastAsia="宋体" w:hAnsi="宋体" w:cs="Times New Roman"/>
                <w:sz w:val="24"/>
                <w:szCs w:val="24"/>
              </w:rPr>
              <w:t xml:space="preserve"> </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pPr>
              <w:shd w:val="clear" w:color="auto" w:fill="FFFFFF" w:themeFill="background1"/>
              <w:rPr>
                <w:rFonts w:ascii="宋体" w:eastAsia="宋体" w:hAnsi="宋体" w:cs="Times New Roman"/>
                <w:sz w:val="24"/>
                <w:szCs w:val="24"/>
              </w:rPr>
            </w:pPr>
            <w:r w:rsidRPr="008015B3">
              <w:rPr>
                <w:rFonts w:ascii="宋体" w:eastAsia="宋体" w:hAnsi="宋体" w:cs="Times New Roman" w:hint="eastAsia"/>
                <w:sz w:val="24"/>
                <w:szCs w:val="24"/>
              </w:rPr>
              <w:t>招聘与测评基本理论、设计招聘方案、实施招聘方案、招聘总结、心理测验、模拟面试、评价中心技术训练、职业定位、职业生涯规划等。</w:t>
            </w:r>
          </w:p>
        </w:tc>
      </w:tr>
      <w:tr w:rsidR="00BD1AED" w:rsidRPr="008015B3">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rsidP="00F11433">
            <w:pPr>
              <w:shd w:val="clear" w:color="auto" w:fill="FFFFFF" w:themeFill="background1"/>
              <w:jc w:val="center"/>
              <w:rPr>
                <w:rFonts w:ascii="宋体" w:eastAsia="宋体" w:hAnsi="宋体" w:cs="Times New Roman"/>
                <w:sz w:val="24"/>
                <w:szCs w:val="24"/>
              </w:rPr>
            </w:pPr>
            <w:r w:rsidRPr="008015B3">
              <w:rPr>
                <w:rFonts w:ascii="宋体" w:eastAsia="宋体" w:hAnsi="宋体" w:cs="Times New Roman" w:hint="eastAsia"/>
                <w:sz w:val="24"/>
                <w:szCs w:val="24"/>
              </w:rPr>
              <w:t>3</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pPr>
              <w:shd w:val="clear" w:color="auto" w:fill="FFFFFF" w:themeFill="background1"/>
              <w:rPr>
                <w:rFonts w:ascii="宋体" w:eastAsia="宋体" w:hAnsi="宋体" w:cs="Times New Roman"/>
                <w:sz w:val="24"/>
                <w:szCs w:val="24"/>
              </w:rPr>
            </w:pPr>
            <w:r w:rsidRPr="008015B3">
              <w:rPr>
                <w:rFonts w:ascii="宋体" w:eastAsia="宋体" w:hAnsi="宋体" w:cs="Times New Roman" w:hint="eastAsia"/>
                <w:sz w:val="24"/>
                <w:szCs w:val="24"/>
              </w:rPr>
              <w:t>薪酬管理实务</w:t>
            </w:r>
            <w:r w:rsidRPr="008015B3">
              <w:rPr>
                <w:rFonts w:ascii="宋体" w:eastAsia="宋体" w:hAnsi="宋体" w:cs="Times New Roman"/>
                <w:sz w:val="24"/>
                <w:szCs w:val="24"/>
              </w:rPr>
              <w:t xml:space="preserve"> </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pPr>
              <w:shd w:val="clear" w:color="auto" w:fill="FFFFFF" w:themeFill="background1"/>
              <w:rPr>
                <w:rFonts w:ascii="宋体" w:eastAsia="宋体" w:hAnsi="宋体" w:cs="Times New Roman"/>
                <w:sz w:val="24"/>
                <w:szCs w:val="24"/>
              </w:rPr>
            </w:pPr>
            <w:r w:rsidRPr="008015B3">
              <w:rPr>
                <w:rFonts w:ascii="宋体" w:eastAsia="宋体" w:hAnsi="宋体" w:cs="Times New Roman" w:hint="eastAsia"/>
                <w:sz w:val="24"/>
                <w:szCs w:val="24"/>
              </w:rPr>
              <w:t>薪酬基本理论与职业认知、工资等级制度、岗位评价、工资标准测算与工资调整、日常薪资计发（薪酬业务档案管理）、企业人工成本管控等。</w:t>
            </w:r>
            <w:r w:rsidRPr="008015B3">
              <w:rPr>
                <w:rFonts w:ascii="宋体" w:eastAsia="宋体" w:hAnsi="宋体" w:cs="Times New Roman"/>
                <w:sz w:val="24"/>
                <w:szCs w:val="24"/>
              </w:rPr>
              <w:t xml:space="preserve"> </w:t>
            </w:r>
          </w:p>
        </w:tc>
      </w:tr>
      <w:tr w:rsidR="00BD1AED" w:rsidRPr="008015B3">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rsidP="00F11433">
            <w:pPr>
              <w:shd w:val="clear" w:color="auto" w:fill="FFFFFF" w:themeFill="background1"/>
              <w:jc w:val="center"/>
              <w:rPr>
                <w:rFonts w:ascii="宋体" w:eastAsia="宋体" w:hAnsi="宋体" w:cs="Times New Roman"/>
                <w:sz w:val="24"/>
                <w:szCs w:val="24"/>
              </w:rPr>
            </w:pPr>
            <w:r w:rsidRPr="008015B3">
              <w:rPr>
                <w:rFonts w:ascii="宋体" w:eastAsia="宋体" w:hAnsi="宋体" w:cs="Times New Roman" w:hint="eastAsia"/>
                <w:sz w:val="24"/>
                <w:szCs w:val="24"/>
              </w:rPr>
              <w:lastRenderedPageBreak/>
              <w:t>4</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pPr>
              <w:shd w:val="clear" w:color="auto" w:fill="FFFFFF" w:themeFill="background1"/>
              <w:rPr>
                <w:rFonts w:ascii="宋体" w:eastAsia="宋体" w:hAnsi="宋体" w:cs="Times New Roman"/>
                <w:sz w:val="24"/>
                <w:szCs w:val="24"/>
              </w:rPr>
            </w:pPr>
            <w:r w:rsidRPr="008015B3">
              <w:rPr>
                <w:rFonts w:ascii="宋体" w:eastAsia="宋体" w:hAnsi="宋体" w:cs="Times New Roman" w:hint="eastAsia"/>
                <w:sz w:val="24"/>
                <w:szCs w:val="24"/>
              </w:rPr>
              <w:t>绩效管理</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pPr>
              <w:shd w:val="clear" w:color="auto" w:fill="FFFFFF" w:themeFill="background1"/>
              <w:rPr>
                <w:rFonts w:ascii="宋体" w:eastAsia="宋体" w:hAnsi="宋体" w:cs="Times New Roman"/>
                <w:sz w:val="24"/>
                <w:szCs w:val="24"/>
              </w:rPr>
            </w:pPr>
            <w:r w:rsidRPr="008015B3">
              <w:rPr>
                <w:rFonts w:ascii="宋体" w:eastAsia="宋体" w:hAnsi="宋体" w:cs="Times New Roman" w:hint="eastAsia"/>
                <w:sz w:val="24"/>
                <w:szCs w:val="24"/>
              </w:rPr>
              <w:t>制定绩效考核方案、绩效考核实施、分析与总结绩效考核结果、进行绩效管理面谈、制定改进绩效管理效果、管理绩效档案等。</w:t>
            </w:r>
          </w:p>
        </w:tc>
      </w:tr>
      <w:tr w:rsidR="00BD1AED" w:rsidRPr="008015B3">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rsidP="00F11433">
            <w:pPr>
              <w:shd w:val="clear" w:color="auto" w:fill="FFFFFF" w:themeFill="background1"/>
              <w:jc w:val="center"/>
              <w:rPr>
                <w:rFonts w:ascii="宋体" w:eastAsia="宋体" w:hAnsi="宋体" w:cs="Times New Roman"/>
                <w:sz w:val="24"/>
                <w:szCs w:val="24"/>
              </w:rPr>
            </w:pPr>
            <w:r w:rsidRPr="008015B3">
              <w:rPr>
                <w:rFonts w:ascii="宋体" w:eastAsia="宋体" w:hAnsi="宋体" w:cs="Times New Roman" w:hint="eastAsia"/>
                <w:sz w:val="24"/>
                <w:szCs w:val="24"/>
              </w:rPr>
              <w:t>5</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pPr>
              <w:shd w:val="clear" w:color="auto" w:fill="FFFFFF" w:themeFill="background1"/>
              <w:rPr>
                <w:rFonts w:ascii="宋体" w:eastAsia="宋体" w:hAnsi="宋体" w:cs="Times New Roman"/>
                <w:sz w:val="24"/>
                <w:szCs w:val="24"/>
              </w:rPr>
            </w:pPr>
            <w:r w:rsidRPr="008015B3">
              <w:rPr>
                <w:rFonts w:ascii="宋体" w:eastAsia="宋体" w:hAnsi="宋体" w:cs="Times New Roman" w:hint="eastAsia"/>
                <w:sz w:val="24"/>
                <w:szCs w:val="24"/>
              </w:rPr>
              <w:t>培训管理</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pPr>
              <w:shd w:val="clear" w:color="auto" w:fill="FFFFFF" w:themeFill="background1"/>
              <w:rPr>
                <w:rFonts w:ascii="宋体" w:eastAsia="宋体" w:hAnsi="宋体" w:cs="Times New Roman"/>
                <w:sz w:val="24"/>
                <w:szCs w:val="24"/>
              </w:rPr>
            </w:pPr>
            <w:r w:rsidRPr="008015B3">
              <w:rPr>
                <w:rFonts w:ascii="宋体" w:eastAsia="宋体" w:hAnsi="宋体" w:cs="Times New Roman" w:hint="eastAsia"/>
                <w:sz w:val="24"/>
                <w:szCs w:val="24"/>
              </w:rPr>
              <w:t>收集并分析员工培训需求、协助进行培训项目开发及培训方案设计、协助进行培训项目实施、对培训项目效果进行调查与评估、提出改善和提升培训效果措施、对培训业务进行档案管理等。</w:t>
            </w:r>
          </w:p>
        </w:tc>
      </w:tr>
      <w:tr w:rsidR="00BD1AED" w:rsidRPr="008015B3">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rsidP="00F11433">
            <w:pPr>
              <w:shd w:val="clear" w:color="auto" w:fill="FFFFFF" w:themeFill="background1"/>
              <w:jc w:val="center"/>
              <w:rPr>
                <w:rFonts w:ascii="宋体" w:eastAsia="宋体" w:hAnsi="宋体" w:cs="Times New Roman"/>
                <w:sz w:val="24"/>
                <w:szCs w:val="24"/>
              </w:rPr>
            </w:pPr>
            <w:r w:rsidRPr="008015B3">
              <w:rPr>
                <w:rFonts w:ascii="宋体" w:eastAsia="宋体" w:hAnsi="宋体" w:cs="Times New Roman" w:hint="eastAsia"/>
                <w:sz w:val="24"/>
                <w:szCs w:val="24"/>
              </w:rPr>
              <w:t>6</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pPr>
              <w:shd w:val="clear" w:color="auto" w:fill="FFFFFF" w:themeFill="background1"/>
              <w:rPr>
                <w:rFonts w:ascii="宋体" w:eastAsia="宋体" w:hAnsi="宋体" w:cs="Times New Roman"/>
                <w:sz w:val="24"/>
                <w:szCs w:val="24"/>
              </w:rPr>
            </w:pPr>
            <w:r w:rsidRPr="008015B3">
              <w:rPr>
                <w:rFonts w:ascii="宋体" w:eastAsia="宋体" w:hAnsi="宋体" w:cs="Times New Roman" w:hint="eastAsia"/>
                <w:sz w:val="24"/>
                <w:szCs w:val="24"/>
              </w:rPr>
              <w:t>劳动法理论与实务</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pPr>
              <w:shd w:val="clear" w:color="auto" w:fill="FFFFFF" w:themeFill="background1"/>
              <w:rPr>
                <w:rFonts w:ascii="宋体" w:eastAsia="宋体" w:hAnsi="宋体" w:cs="Times New Roman"/>
                <w:sz w:val="24"/>
                <w:szCs w:val="24"/>
              </w:rPr>
            </w:pPr>
            <w:r w:rsidRPr="008015B3">
              <w:rPr>
                <w:rFonts w:ascii="宋体" w:eastAsia="宋体" w:hAnsi="宋体" w:cs="Times New Roman" w:hint="eastAsia"/>
                <w:sz w:val="24"/>
                <w:szCs w:val="24"/>
              </w:rPr>
              <w:t>与员工签订劳动合同、管理员工劳动关系、变更员工劳动关系、劳动争议的一般处理、与员工解除劳动关系、进行劳动规章制度的制定、解释及公示等。</w:t>
            </w:r>
          </w:p>
        </w:tc>
      </w:tr>
      <w:tr w:rsidR="00BD1AED" w:rsidRPr="008015B3">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rsidP="00F11433">
            <w:pPr>
              <w:shd w:val="clear" w:color="auto" w:fill="FFFFFF" w:themeFill="background1"/>
              <w:jc w:val="center"/>
              <w:rPr>
                <w:rFonts w:ascii="宋体" w:eastAsia="宋体" w:hAnsi="宋体" w:cs="Times New Roman"/>
                <w:sz w:val="24"/>
                <w:szCs w:val="24"/>
              </w:rPr>
            </w:pPr>
            <w:r w:rsidRPr="008015B3">
              <w:rPr>
                <w:rFonts w:ascii="宋体" w:eastAsia="宋体" w:hAnsi="宋体" w:cs="Times New Roman" w:hint="eastAsia"/>
                <w:sz w:val="24"/>
                <w:szCs w:val="24"/>
              </w:rPr>
              <w:t>7</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pPr>
              <w:shd w:val="clear" w:color="auto" w:fill="FFFFFF" w:themeFill="background1"/>
              <w:rPr>
                <w:rFonts w:ascii="宋体" w:eastAsia="宋体" w:hAnsi="宋体" w:cs="Times New Roman"/>
                <w:sz w:val="24"/>
                <w:szCs w:val="24"/>
              </w:rPr>
            </w:pPr>
            <w:r w:rsidRPr="008015B3">
              <w:rPr>
                <w:rFonts w:ascii="宋体" w:eastAsia="宋体" w:hAnsi="宋体" w:cs="Times New Roman" w:hint="eastAsia"/>
                <w:sz w:val="24"/>
                <w:szCs w:val="24"/>
              </w:rPr>
              <w:t>社会保障实务</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pPr>
              <w:shd w:val="clear" w:color="auto" w:fill="FFFFFF" w:themeFill="background1"/>
              <w:rPr>
                <w:rFonts w:ascii="宋体" w:eastAsia="宋体" w:hAnsi="宋体" w:cs="Times New Roman"/>
                <w:sz w:val="24"/>
                <w:szCs w:val="24"/>
              </w:rPr>
            </w:pPr>
            <w:r w:rsidRPr="008015B3">
              <w:rPr>
                <w:rFonts w:ascii="宋体" w:eastAsia="宋体" w:hAnsi="宋体" w:cs="Times New Roman" w:hint="eastAsia"/>
                <w:sz w:val="24"/>
                <w:szCs w:val="24"/>
              </w:rPr>
              <w:t>月度申报保险和公积金缴纳、保险和公积金档案管理、转移保险和公积金、接收员工社保政策咨询等</w:t>
            </w:r>
          </w:p>
        </w:tc>
      </w:tr>
      <w:tr w:rsidR="00BD1AED" w:rsidRPr="008015B3">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rsidP="00F11433">
            <w:pPr>
              <w:shd w:val="clear" w:color="auto" w:fill="FFFFFF" w:themeFill="background1"/>
              <w:jc w:val="center"/>
              <w:rPr>
                <w:rFonts w:ascii="宋体" w:eastAsia="宋体" w:hAnsi="宋体" w:cs="Times New Roman"/>
                <w:sz w:val="24"/>
                <w:szCs w:val="24"/>
              </w:rPr>
            </w:pPr>
            <w:r w:rsidRPr="008015B3">
              <w:rPr>
                <w:rFonts w:ascii="宋体" w:eastAsia="宋体" w:hAnsi="宋体" w:cs="Times New Roman" w:hint="eastAsia"/>
                <w:sz w:val="24"/>
                <w:szCs w:val="24"/>
              </w:rPr>
              <w:t>8</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pPr>
              <w:shd w:val="clear" w:color="auto" w:fill="FFFFFF" w:themeFill="background1"/>
              <w:rPr>
                <w:rFonts w:ascii="宋体" w:eastAsia="宋体" w:hAnsi="宋体" w:cs="Times New Roman"/>
                <w:sz w:val="24"/>
                <w:szCs w:val="24"/>
              </w:rPr>
            </w:pPr>
            <w:r w:rsidRPr="008015B3">
              <w:rPr>
                <w:rFonts w:ascii="宋体" w:eastAsia="宋体" w:hAnsi="宋体" w:cs="Times New Roman" w:hint="eastAsia"/>
                <w:sz w:val="24"/>
                <w:szCs w:val="24"/>
              </w:rPr>
              <w:t>人力资源外包</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BD1AED" w:rsidRPr="008015B3" w:rsidRDefault="00A13A31">
            <w:pPr>
              <w:shd w:val="clear" w:color="auto" w:fill="FFFFFF" w:themeFill="background1"/>
              <w:rPr>
                <w:rFonts w:ascii="宋体" w:eastAsia="宋体" w:hAnsi="宋体" w:cs="Times New Roman"/>
                <w:sz w:val="24"/>
                <w:szCs w:val="24"/>
              </w:rPr>
            </w:pPr>
            <w:r w:rsidRPr="008015B3">
              <w:rPr>
                <w:rFonts w:ascii="宋体" w:eastAsia="宋体" w:hAnsi="宋体" w:cs="Times New Roman" w:hint="eastAsia"/>
                <w:sz w:val="24"/>
                <w:szCs w:val="24"/>
              </w:rPr>
              <w:t>与客户建立人事代理关系并签订人事代理合同、为客户代理员工人事档案管理、社会保险及公积金缴纳、培训项目外包等业务办理、协助为客户进行人力资源管理咨询、拟定劳务派遣协议的能力；处理劳动派遣争议处理、进行委托招聘、现场或专场招聘方案制定和流程设计等</w:t>
            </w:r>
          </w:p>
        </w:tc>
      </w:tr>
    </w:tbl>
    <w:p w:rsidR="00BD1AED" w:rsidRDefault="00A13A31" w:rsidP="00F11433">
      <w:pPr>
        <w:shd w:val="clear" w:color="auto" w:fill="FFFFFF" w:themeFill="background1"/>
        <w:ind w:firstLineChars="200" w:firstLine="562"/>
        <w:rPr>
          <w:rFonts w:ascii="宋体" w:eastAsia="宋体" w:hAnsi="宋体" w:cs="Times New Roman"/>
          <w:sz w:val="28"/>
          <w:szCs w:val="28"/>
        </w:rPr>
      </w:pPr>
      <w:r>
        <w:rPr>
          <w:rFonts w:ascii="宋体" w:eastAsia="宋体" w:hAnsi="宋体" w:cs="Times New Roman" w:hint="eastAsia"/>
          <w:b/>
          <w:bCs/>
          <w:sz w:val="28"/>
          <w:szCs w:val="28"/>
        </w:rPr>
        <w:t>4.实践性教学环节</w:t>
      </w:r>
      <w:r>
        <w:rPr>
          <w:rFonts w:ascii="宋体" w:eastAsia="宋体" w:hAnsi="宋体" w:cs="Times New Roman"/>
          <w:sz w:val="28"/>
          <w:szCs w:val="28"/>
        </w:rPr>
        <w:t xml:space="preserve"> </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sz w:val="28"/>
          <w:szCs w:val="28"/>
        </w:rPr>
        <w:t xml:space="preserve">    主要包括实训、实习、毕业设计、社会实践等。在校内外进行招聘与配置、薪酬福利管理、绩效管理、培训与开发、人事代理、职业介绍等综合实训。在人力资源服务业和各类企事业单位内部的人力资源管理部门进行实习。实训实习既是实践性教学，也是专业课教学的重要内容，应注重理论与实践一体化教学。应严格执行《职业学校学生实习管理规定》和相关行业企业关于顶岗实习有关标准的要求。 </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b/>
          <w:bCs/>
          <w:sz w:val="28"/>
          <w:szCs w:val="28"/>
        </w:rPr>
        <w:t xml:space="preserve">    5.相关要求</w:t>
      </w:r>
      <w:r>
        <w:rPr>
          <w:rFonts w:ascii="宋体" w:eastAsia="宋体" w:hAnsi="宋体" w:cs="Times New Roman"/>
          <w:sz w:val="28"/>
          <w:szCs w:val="28"/>
        </w:rPr>
        <w:t xml:space="preserve"> </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sz w:val="28"/>
          <w:szCs w:val="28"/>
        </w:rPr>
        <w:t xml:space="preserve">    学校开设社会责任、安全教育、绿色环保、管理等人文素养、</w:t>
      </w:r>
      <w:r>
        <w:rPr>
          <w:rFonts w:ascii="宋体" w:eastAsia="宋体" w:hAnsi="宋体" w:cs="Times New Roman" w:hint="eastAsia"/>
          <w:sz w:val="28"/>
          <w:szCs w:val="28"/>
        </w:rPr>
        <w:lastRenderedPageBreak/>
        <w:t xml:space="preserve">科学素养方面的选修课程、拓展课程或专题讲座（活动），并将有关内容融入到专业课程教学中；将创新创业教育融入到专业课程教学和有关实践性教学环节中；自主开设其他特色课程；组织开展德育活动、志愿服务活动和其他实践活动。   </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b/>
          <w:bCs/>
          <w:sz w:val="28"/>
          <w:szCs w:val="28"/>
        </w:rPr>
        <w:t xml:space="preserve">    （二）学时安排</w:t>
      </w:r>
      <w:r>
        <w:rPr>
          <w:rFonts w:ascii="宋体" w:eastAsia="宋体" w:hAnsi="宋体" w:cs="Times New Roman"/>
          <w:sz w:val="28"/>
          <w:szCs w:val="28"/>
        </w:rPr>
        <w:t xml:space="preserve"> </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sz w:val="28"/>
          <w:szCs w:val="28"/>
        </w:rPr>
        <w:t xml:space="preserve">    总学时为</w:t>
      </w:r>
      <w:r>
        <w:rPr>
          <w:rFonts w:ascii="宋体" w:eastAsia="宋体" w:hAnsi="宋体" w:cs="Times New Roman"/>
          <w:sz w:val="28"/>
          <w:szCs w:val="28"/>
        </w:rPr>
        <w:t>2</w:t>
      </w:r>
      <w:r w:rsidR="00F11433">
        <w:rPr>
          <w:rFonts w:ascii="宋体" w:eastAsia="宋体" w:hAnsi="宋体" w:cs="Times New Roman" w:hint="eastAsia"/>
          <w:sz w:val="28"/>
          <w:szCs w:val="28"/>
        </w:rPr>
        <w:t>596</w:t>
      </w:r>
      <w:r>
        <w:rPr>
          <w:rFonts w:ascii="宋体" w:eastAsia="宋体" w:hAnsi="宋体" w:cs="Times New Roman" w:hint="eastAsia"/>
          <w:sz w:val="28"/>
          <w:szCs w:val="28"/>
        </w:rPr>
        <w:t>学时，每</w:t>
      </w:r>
      <w:r>
        <w:rPr>
          <w:rFonts w:ascii="宋体" w:eastAsia="宋体" w:hAnsi="宋体" w:cs="Times New Roman"/>
          <w:sz w:val="28"/>
          <w:szCs w:val="28"/>
        </w:rPr>
        <w:t>18</w:t>
      </w:r>
      <w:r>
        <w:rPr>
          <w:rFonts w:ascii="宋体" w:eastAsia="宋体" w:hAnsi="宋体" w:cs="Times New Roman" w:hint="eastAsia"/>
          <w:sz w:val="28"/>
          <w:szCs w:val="28"/>
        </w:rPr>
        <w:t>学时折算</w:t>
      </w:r>
      <w:r>
        <w:rPr>
          <w:rFonts w:ascii="宋体" w:eastAsia="宋体" w:hAnsi="宋体" w:cs="Times New Roman"/>
          <w:sz w:val="28"/>
          <w:szCs w:val="28"/>
        </w:rPr>
        <w:t>1</w:t>
      </w:r>
      <w:r>
        <w:rPr>
          <w:rFonts w:ascii="宋体" w:eastAsia="宋体" w:hAnsi="宋体" w:cs="Times New Roman" w:hint="eastAsia"/>
          <w:sz w:val="28"/>
          <w:szCs w:val="28"/>
        </w:rPr>
        <w:t>学分。其中，公共基础课总学时一般不少于总学时的</w:t>
      </w:r>
      <w:r>
        <w:rPr>
          <w:rFonts w:ascii="宋体" w:eastAsia="宋体" w:hAnsi="宋体" w:cs="Times New Roman"/>
          <w:sz w:val="28"/>
          <w:szCs w:val="28"/>
        </w:rPr>
        <w:t>25%</w:t>
      </w:r>
      <w:r>
        <w:rPr>
          <w:rFonts w:ascii="宋体" w:eastAsia="宋体" w:hAnsi="宋体" w:cs="Times New Roman" w:hint="eastAsia"/>
          <w:sz w:val="28"/>
          <w:szCs w:val="28"/>
        </w:rPr>
        <w:t>。实践性教学学时原则上不少于总学时的</w:t>
      </w:r>
      <w:r>
        <w:rPr>
          <w:rFonts w:ascii="宋体" w:eastAsia="宋体" w:hAnsi="宋体" w:cs="Times New Roman"/>
          <w:sz w:val="28"/>
          <w:szCs w:val="28"/>
        </w:rPr>
        <w:t>50%</w:t>
      </w:r>
      <w:r>
        <w:rPr>
          <w:rFonts w:ascii="宋体" w:eastAsia="宋体" w:hAnsi="宋体" w:cs="Times New Roman" w:hint="eastAsia"/>
          <w:sz w:val="28"/>
          <w:szCs w:val="28"/>
        </w:rPr>
        <w:t>。其中，顶岗实习累计时间一般为</w:t>
      </w:r>
      <w:r>
        <w:rPr>
          <w:rFonts w:ascii="宋体" w:eastAsia="宋体" w:hAnsi="宋体" w:cs="Times New Roman"/>
          <w:sz w:val="28"/>
          <w:szCs w:val="28"/>
        </w:rPr>
        <w:t>6</w:t>
      </w:r>
      <w:r>
        <w:rPr>
          <w:rFonts w:ascii="宋体" w:eastAsia="宋体" w:hAnsi="宋体" w:cs="Times New Roman" w:hint="eastAsia"/>
          <w:sz w:val="28"/>
          <w:szCs w:val="28"/>
        </w:rPr>
        <w:t>个月，可根据实际集中或分阶段安排实习时间。各类选修课程学时累计不少于总学时的</w:t>
      </w:r>
      <w:r>
        <w:rPr>
          <w:rFonts w:ascii="宋体" w:eastAsia="宋体" w:hAnsi="宋体" w:cs="Times New Roman"/>
          <w:sz w:val="28"/>
          <w:szCs w:val="28"/>
        </w:rPr>
        <w:t>10%</w:t>
      </w:r>
      <w:r>
        <w:rPr>
          <w:rFonts w:ascii="宋体" w:eastAsia="宋体" w:hAnsi="宋体" w:cs="Times New Roman" w:hint="eastAsia"/>
          <w:sz w:val="28"/>
          <w:szCs w:val="28"/>
        </w:rPr>
        <w:t xml:space="preserve">。 </w:t>
      </w:r>
    </w:p>
    <w:p w:rsidR="00BD1AED" w:rsidRDefault="00A13A31" w:rsidP="00F11433">
      <w:pPr>
        <w:shd w:val="clear" w:color="auto" w:fill="FFFFFF" w:themeFill="background1"/>
        <w:ind w:firstLineChars="200" w:firstLine="562"/>
        <w:rPr>
          <w:rFonts w:ascii="宋体" w:eastAsia="宋体" w:hAnsi="宋体" w:cs="Times New Roman"/>
          <w:b/>
          <w:bCs/>
          <w:sz w:val="28"/>
          <w:szCs w:val="28"/>
        </w:rPr>
      </w:pPr>
      <w:r>
        <w:rPr>
          <w:rFonts w:ascii="宋体" w:eastAsia="宋体" w:hAnsi="宋体" w:cs="Times New Roman" w:hint="eastAsia"/>
          <w:b/>
          <w:bCs/>
          <w:sz w:val="28"/>
          <w:szCs w:val="28"/>
        </w:rPr>
        <w:t>八、教学基本条件</w:t>
      </w:r>
    </w:p>
    <w:p w:rsidR="00BD1AED" w:rsidRDefault="00A13A31" w:rsidP="00F11433">
      <w:pPr>
        <w:shd w:val="clear" w:color="auto" w:fill="FFFFFF" w:themeFill="background1"/>
        <w:ind w:firstLineChars="200" w:firstLine="562"/>
        <w:rPr>
          <w:rFonts w:ascii="宋体" w:eastAsia="宋体" w:hAnsi="宋体" w:cs="Times New Roman"/>
          <w:sz w:val="28"/>
          <w:szCs w:val="28"/>
        </w:rPr>
      </w:pPr>
      <w:r>
        <w:rPr>
          <w:rFonts w:ascii="宋体" w:eastAsia="宋体" w:hAnsi="宋体" w:cs="Times New Roman" w:hint="eastAsia"/>
          <w:b/>
          <w:bCs/>
          <w:sz w:val="28"/>
          <w:szCs w:val="28"/>
        </w:rPr>
        <w:t>（一）师资队伍（主要包括队伍结构、专任教师、专业带头人、兼职教师）</w:t>
      </w:r>
      <w:r>
        <w:rPr>
          <w:rFonts w:ascii="宋体" w:eastAsia="宋体" w:hAnsi="宋体" w:cs="Times New Roman" w:hint="eastAsia"/>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1.队伍结构</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学生数与本专业专任教师数比例不高于</w:t>
      </w:r>
      <w:r>
        <w:rPr>
          <w:rFonts w:ascii="宋体" w:eastAsia="宋体" w:hAnsi="宋体" w:cs="Times New Roman"/>
          <w:sz w:val="28"/>
          <w:szCs w:val="28"/>
        </w:rPr>
        <w:t>25:1</w:t>
      </w:r>
      <w:r>
        <w:rPr>
          <w:rFonts w:ascii="宋体" w:eastAsia="宋体" w:hAnsi="宋体" w:cs="Times New Roman" w:hint="eastAsia"/>
          <w:sz w:val="28"/>
          <w:szCs w:val="28"/>
        </w:rPr>
        <w:t>，双师素质教师占专业教师比一般不低于</w:t>
      </w:r>
      <w:r>
        <w:rPr>
          <w:rFonts w:ascii="宋体" w:eastAsia="宋体" w:hAnsi="宋体" w:cs="Times New Roman"/>
          <w:sz w:val="28"/>
          <w:szCs w:val="28"/>
        </w:rPr>
        <w:t>60%</w:t>
      </w:r>
      <w:r>
        <w:rPr>
          <w:rFonts w:ascii="宋体" w:eastAsia="宋体" w:hAnsi="宋体" w:cs="Times New Roman" w:hint="eastAsia"/>
          <w:sz w:val="28"/>
          <w:szCs w:val="28"/>
        </w:rPr>
        <w:t xml:space="preserve">，专任教师队伍要考虑职称、年龄，形成合理的梯队结构。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2.专任教师</w:t>
      </w:r>
      <w:r>
        <w:rPr>
          <w:rFonts w:ascii="宋体" w:eastAsia="宋体" w:hAnsi="宋体" w:cs="Times New Roman"/>
          <w:sz w:val="28"/>
          <w:szCs w:val="28"/>
        </w:rPr>
        <w:t xml:space="preserve"> </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sz w:val="28"/>
          <w:szCs w:val="28"/>
        </w:rPr>
        <w:t xml:space="preserve">    具有高校教师资格和本专业职业资格或技能等级证书；有理想信念、有道德情操、有扎实学识、有仁爱之心；具有人力资源管理、劳动与社会保障、劳动关系、工商管理等相关专业本科及以上学历；具有扎实的人力资源管理相关理论功底和实践能力；具有较强信息</w:t>
      </w:r>
      <w:r>
        <w:rPr>
          <w:rFonts w:ascii="宋体" w:eastAsia="宋体" w:hAnsi="宋体" w:cs="Times New Roman" w:hint="eastAsia"/>
          <w:sz w:val="28"/>
          <w:szCs w:val="28"/>
        </w:rPr>
        <w:lastRenderedPageBreak/>
        <w:t>化教学能力，能够开展课程教学改革和科学研究；每五年累计不少于</w:t>
      </w:r>
      <w:r>
        <w:rPr>
          <w:rFonts w:ascii="宋体" w:eastAsia="宋体" w:hAnsi="宋体" w:cs="Times New Roman"/>
          <w:sz w:val="28"/>
          <w:szCs w:val="28"/>
        </w:rPr>
        <w:t>6</w:t>
      </w:r>
      <w:r>
        <w:rPr>
          <w:rFonts w:ascii="宋体" w:eastAsia="宋体" w:hAnsi="宋体" w:cs="Times New Roman" w:hint="eastAsia"/>
          <w:sz w:val="28"/>
          <w:szCs w:val="28"/>
        </w:rPr>
        <w:t xml:space="preserve">个月的企业实践经历。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3.专业带头人</w:t>
      </w:r>
      <w:r>
        <w:rPr>
          <w:rFonts w:ascii="宋体" w:eastAsia="宋体" w:hAnsi="宋体" w:cs="Times New Roman"/>
          <w:sz w:val="28"/>
          <w:szCs w:val="28"/>
        </w:rPr>
        <w:t xml:space="preserve"> </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sz w:val="28"/>
          <w:szCs w:val="28"/>
        </w:rPr>
        <w:t xml:space="preserve">    具有副高及以上职称，能够较好地把握国内外人力资源服务行业、专业发展，能广泛联系行业企业，了解行业企业对人力资源管理专业人才的需求实际，教学设计、专业研究能力强，组织开展教科研工作能力强，在本区域或本领域具有一定的专业影响力。 </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sz w:val="28"/>
          <w:szCs w:val="28"/>
        </w:rPr>
        <w:t xml:space="preserve">    4.兼职教师</w:t>
      </w:r>
      <w:r>
        <w:rPr>
          <w:rFonts w:ascii="宋体" w:eastAsia="宋体" w:hAnsi="宋体" w:cs="Times New Roman"/>
          <w:sz w:val="28"/>
          <w:szCs w:val="28"/>
        </w:rPr>
        <w:t xml:space="preserve"> </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sz w:val="28"/>
          <w:szCs w:val="28"/>
        </w:rPr>
        <w:t xml:space="preserve">    主要从人力资源服务企业和各类企事业单位人力资源部门聘任，具备良好的思想政治素质、职业道德和工匠精神，具有扎实的人力资源管理专业知识和丰富的实际工作经验，具有中级及以上行业相关专业技术资格，能承担课程与实训教学、实习指导等专业教学任务。 </w:t>
      </w:r>
    </w:p>
    <w:p w:rsidR="00BD1AED" w:rsidRDefault="00A13A31" w:rsidP="00F11433">
      <w:pPr>
        <w:shd w:val="clear" w:color="auto" w:fill="FFFFFF" w:themeFill="background1"/>
        <w:ind w:firstLineChars="200" w:firstLine="562"/>
        <w:rPr>
          <w:rFonts w:ascii="宋体" w:eastAsia="宋体" w:hAnsi="宋体" w:cs="Times New Roman"/>
          <w:sz w:val="28"/>
          <w:szCs w:val="28"/>
        </w:rPr>
      </w:pPr>
      <w:r>
        <w:rPr>
          <w:rFonts w:ascii="宋体" w:eastAsia="宋体" w:hAnsi="宋体" w:cs="Times New Roman" w:hint="eastAsia"/>
          <w:b/>
          <w:bCs/>
          <w:sz w:val="28"/>
          <w:szCs w:val="28"/>
        </w:rPr>
        <w:t>（二）教学设施</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主要包括能够满足正常的课程教学、实习实训所需的专业教室、实训室和实训基地。</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1.专业教室基本条件</w:t>
      </w:r>
      <w:r>
        <w:rPr>
          <w:rFonts w:ascii="宋体" w:eastAsia="宋体" w:hAnsi="宋体" w:cs="Times New Roman"/>
          <w:sz w:val="28"/>
          <w:szCs w:val="28"/>
        </w:rPr>
        <w:t xml:space="preserve"> </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sz w:val="28"/>
          <w:szCs w:val="28"/>
        </w:rPr>
        <w:t xml:space="preserve">    一般配备黑（白）板、多媒体计算机、投影设备、音响设备，互联网接入或WiFi环境，并具有网络安全防护措施。安装应急照明装置并保持良好状态，符合紧急疏散要求，标志明显，保持逃生通道畅通无阻。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2.校内实训室基本要求</w:t>
      </w:r>
      <w:r>
        <w:rPr>
          <w:rFonts w:ascii="宋体" w:eastAsia="宋体" w:hAnsi="宋体" w:cs="Times New Roman"/>
          <w:sz w:val="28"/>
          <w:szCs w:val="28"/>
        </w:rPr>
        <w:t xml:space="preserve"> </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sz w:val="28"/>
          <w:szCs w:val="28"/>
        </w:rPr>
        <w:lastRenderedPageBreak/>
        <w:t xml:space="preserve">    建议： </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sz w:val="28"/>
          <w:szCs w:val="28"/>
        </w:rPr>
        <w:t xml:space="preserve">    （1）人力资源管理业务综合实训室 </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sz w:val="28"/>
          <w:szCs w:val="28"/>
        </w:rPr>
        <w:t xml:space="preserve">    （2）行为观察实训室 </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sz w:val="28"/>
          <w:szCs w:val="28"/>
        </w:rPr>
        <w:t xml:space="preserve">    （3）人力资源市场服务实训室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3.校外实训基地基本要求</w:t>
      </w:r>
      <w:r>
        <w:rPr>
          <w:rFonts w:ascii="宋体" w:eastAsia="宋体" w:hAnsi="宋体" w:cs="Times New Roman"/>
          <w:sz w:val="28"/>
          <w:szCs w:val="28"/>
        </w:rPr>
        <w:t xml:space="preserve"> </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sz w:val="28"/>
          <w:szCs w:val="28"/>
        </w:rPr>
        <w:t xml:space="preserve">    具有稳定的校外实训基地。能够提供开展招聘、绩效管理、薪酬福利管理、员工培训、职业</w:t>
      </w:r>
      <w:bookmarkStart w:id="0" w:name="_GoBack"/>
      <w:bookmarkEnd w:id="0"/>
      <w:r>
        <w:rPr>
          <w:rFonts w:ascii="宋体" w:eastAsia="宋体" w:hAnsi="宋体" w:cs="Times New Roman" w:hint="eastAsia"/>
          <w:sz w:val="28"/>
          <w:szCs w:val="28"/>
        </w:rPr>
        <w:t xml:space="preserve">介绍等实训活动，实训设施齐备，实训岗位、实训指导教师确定，实训管理及实施规章制度齐全。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4.学生实习基地基本要求</w:t>
      </w:r>
      <w:r>
        <w:rPr>
          <w:rFonts w:ascii="宋体" w:eastAsia="宋体" w:hAnsi="宋体" w:cs="Times New Roman"/>
          <w:sz w:val="28"/>
          <w:szCs w:val="28"/>
        </w:rPr>
        <w:t xml:space="preserve"> </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sz w:val="28"/>
          <w:szCs w:val="28"/>
        </w:rPr>
        <w:t xml:space="preserve">    具有稳定的校外实习基地。能提供招聘与配置、绩效管理、薪酬福利管理、员工培训与开发、员工关系管理、人事业务代理、职业介绍等相关实习岗位，能涵盖当前人力资源服务产业发展的主流技术，可接纳一定规模的学生实习；能够配备相应数量的指导教师对学生实习进行指导和管理；有保证实习生日常工作、学习、生活的规章制度，有安全、保险保障。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5.支持信息化教学方面的基本要求</w:t>
      </w:r>
      <w:r>
        <w:rPr>
          <w:rFonts w:ascii="宋体" w:eastAsia="宋体" w:hAnsi="宋体" w:cs="Times New Roman"/>
          <w:sz w:val="28"/>
          <w:szCs w:val="28"/>
        </w:rPr>
        <w:t xml:space="preserve"> </w:t>
      </w:r>
    </w:p>
    <w:p w:rsidR="00BD1AED" w:rsidRDefault="00A13A31">
      <w:pPr>
        <w:shd w:val="clear" w:color="auto" w:fill="FFFFFF" w:themeFill="background1"/>
        <w:rPr>
          <w:rFonts w:ascii="宋体" w:eastAsia="宋体" w:hAnsi="宋体" w:cs="Times New Roman"/>
          <w:sz w:val="28"/>
          <w:szCs w:val="28"/>
        </w:rPr>
      </w:pPr>
      <w:r>
        <w:rPr>
          <w:rFonts w:ascii="宋体" w:eastAsia="宋体" w:hAnsi="宋体" w:cs="Times New Roman" w:hint="eastAsia"/>
          <w:sz w:val="28"/>
          <w:szCs w:val="28"/>
        </w:rPr>
        <w:t xml:space="preserve">    具有利用数字化教学资源库、文献资料、常见问题解答等的信息化条件。引导鼓励教师开发并利用信息化教学资源、教学平台，创新教学方法、提升教学效果。 </w:t>
      </w:r>
    </w:p>
    <w:p w:rsidR="00BD1AED" w:rsidRDefault="00A13A31" w:rsidP="00F11433">
      <w:pPr>
        <w:shd w:val="clear" w:color="auto" w:fill="FFFFFF" w:themeFill="background1"/>
        <w:ind w:firstLineChars="200" w:firstLine="562"/>
        <w:rPr>
          <w:rFonts w:ascii="宋体" w:eastAsia="宋体" w:hAnsi="宋体" w:cs="Times New Roman"/>
          <w:sz w:val="28"/>
          <w:szCs w:val="28"/>
        </w:rPr>
      </w:pPr>
      <w:r>
        <w:rPr>
          <w:rFonts w:ascii="宋体" w:eastAsia="宋体" w:hAnsi="宋体" w:cs="Times New Roman" w:hint="eastAsia"/>
          <w:b/>
          <w:bCs/>
          <w:sz w:val="28"/>
          <w:szCs w:val="28"/>
        </w:rPr>
        <w:t>（三）教学资源</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主要包括能够满足学生专业学习、教师专业教学研究和教学实施需要的教材、图书及数字化资源等。</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lastRenderedPageBreak/>
        <w:t>1．教材选用基本要求</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按照国家规定选用优质教材，禁止不合格的教材进入课堂。学校应建立由专业教师、行业专家和教研人员等参与的教材选用机构，完善教材选用制度，经过规范程序择优选用教材。</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2．图书、文献配备基本要求</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图书、文献配备能满足人才培养、专业建设、教科研等工作的需要，方便师生查询、借阅。专业类图书文献主要包括：有关人力资源管理技术、方法、思维以及实务操作类图书，经济、管理、法律和文化类文献等。</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3．数字教学资源配置基本要求</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 xml:space="preserve">建设、配备与本专业有关的音视频素材、教学课件、数字化教学案例库、虚拟仿真软件、数字教材等数字资源，种类丰富、形式多样、使用便捷、动态更新、满足教学。 </w:t>
      </w:r>
    </w:p>
    <w:p w:rsidR="00BD1AED" w:rsidRDefault="00A13A31" w:rsidP="00F11433">
      <w:pPr>
        <w:shd w:val="clear" w:color="auto" w:fill="FFFFFF" w:themeFill="background1"/>
        <w:ind w:firstLineChars="200" w:firstLine="562"/>
        <w:rPr>
          <w:rFonts w:ascii="宋体" w:eastAsia="宋体" w:hAnsi="宋体" w:cs="Times New Roman"/>
          <w:b/>
          <w:bCs/>
          <w:sz w:val="28"/>
          <w:szCs w:val="28"/>
        </w:rPr>
      </w:pPr>
      <w:r>
        <w:rPr>
          <w:rFonts w:ascii="宋体" w:eastAsia="宋体" w:hAnsi="宋体" w:cs="Times New Roman" w:hint="eastAsia"/>
          <w:b/>
          <w:bCs/>
          <w:sz w:val="28"/>
          <w:szCs w:val="28"/>
        </w:rPr>
        <w:t>九、质量保障</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一）学校和二级学院建立专业建设和教学过程质量监控机制，健全专业教学质量监控管理制度，完善课堂教学、教学评价、实习实训、毕业设计以及专业调研、人才培养方案更新、资源建设等方面质量标准建设，通过教学实施、过程监控、质量评价和持续改进，达成人才培养规格。</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（二）学校、二级学院及专业不断完善教学管理机制，加强日常教学组织运行与管理，定期开展课程建设水平和教学质量诊断与改进，建立健全巡课、听课、评教、评学等制度，建立与企业联动</w:t>
      </w:r>
      <w:r>
        <w:rPr>
          <w:rFonts w:ascii="宋体" w:eastAsia="宋体" w:hAnsi="宋体" w:cs="Times New Roman" w:hint="eastAsia"/>
          <w:sz w:val="28"/>
          <w:szCs w:val="28"/>
        </w:rPr>
        <w:lastRenderedPageBreak/>
        <w:t>的实践教学环节督导制度，严明教学纪律，强化教学组织功能，定期开展公开课、示范课等教研活动。</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（三）学校建立毕业生跟踪反馈机制及社会评价机制，并对生源情况、在校生学业水平、毕业生就业情况等进行分析，定期评价人才培养质量和培养目标达成情况。</w:t>
      </w:r>
      <w:r>
        <w:rPr>
          <w:rFonts w:ascii="宋体" w:eastAsia="宋体" w:hAnsi="宋体" w:cs="Times New Roman"/>
          <w:sz w:val="28"/>
          <w:szCs w:val="28"/>
        </w:rPr>
        <w:t xml:space="preserve"> </w:t>
      </w:r>
    </w:p>
    <w:p w:rsidR="00BD1AED" w:rsidRDefault="00A13A31">
      <w:pPr>
        <w:shd w:val="clear" w:color="auto" w:fill="FFFFFF" w:themeFill="background1"/>
        <w:ind w:firstLineChars="200" w:firstLine="560"/>
        <w:rPr>
          <w:rFonts w:ascii="宋体" w:eastAsia="宋体" w:hAnsi="宋体" w:cs="Times New Roman"/>
          <w:sz w:val="28"/>
          <w:szCs w:val="28"/>
        </w:rPr>
      </w:pPr>
      <w:r>
        <w:rPr>
          <w:rFonts w:ascii="宋体" w:eastAsia="宋体" w:hAnsi="宋体" w:cs="Times New Roman" w:hint="eastAsia"/>
          <w:sz w:val="28"/>
          <w:szCs w:val="28"/>
        </w:rPr>
        <w:t xml:space="preserve">（四）专业教研组织充分利用评价分析结果有效改进专业教学，针对人才培养过程中存在的问题，进行诊断与改进，持续提高人才培养质量。 </w:t>
      </w:r>
    </w:p>
    <w:p w:rsidR="00BD1AED" w:rsidRDefault="00A13A31" w:rsidP="00F11433">
      <w:pPr>
        <w:shd w:val="clear" w:color="auto" w:fill="FFFFFF" w:themeFill="background1"/>
        <w:ind w:firstLineChars="200" w:firstLine="562"/>
        <w:rPr>
          <w:rFonts w:ascii="宋体" w:eastAsia="宋体" w:hAnsi="宋体" w:cs="Times New Roman"/>
          <w:b/>
          <w:sz w:val="28"/>
          <w:szCs w:val="28"/>
        </w:rPr>
      </w:pPr>
      <w:r>
        <w:rPr>
          <w:rFonts w:ascii="宋体" w:eastAsia="宋体" w:hAnsi="宋体" w:cs="Times New Roman" w:hint="eastAsia"/>
          <w:b/>
          <w:sz w:val="28"/>
          <w:szCs w:val="28"/>
        </w:rPr>
        <w:t>十、毕业要求</w:t>
      </w:r>
    </w:p>
    <w:p w:rsidR="00BD1AED" w:rsidRDefault="00A13A31">
      <w:pPr>
        <w:spacing w:line="52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学生修满专业人才培养方案所规定的最低学分要求，达到本专业人才培养目标和培养规格的基本要求。</w:t>
      </w:r>
    </w:p>
    <w:p w:rsidR="00BD1AED" w:rsidRDefault="00A13A31" w:rsidP="00F11433">
      <w:pPr>
        <w:numPr>
          <w:ilvl w:val="0"/>
          <w:numId w:val="1"/>
        </w:numPr>
        <w:shd w:val="clear" w:color="auto" w:fill="FFFFFF" w:themeFill="background1"/>
        <w:ind w:firstLineChars="200" w:firstLine="562"/>
        <w:rPr>
          <w:rFonts w:ascii="宋体" w:eastAsia="宋体" w:hAnsi="宋体" w:cs="Times New Roman"/>
          <w:b/>
          <w:sz w:val="28"/>
          <w:szCs w:val="28"/>
        </w:rPr>
      </w:pPr>
      <w:r>
        <w:rPr>
          <w:rFonts w:ascii="宋体" w:eastAsia="宋体" w:hAnsi="宋体" w:cs="Times New Roman" w:hint="eastAsia"/>
          <w:b/>
          <w:sz w:val="28"/>
          <w:szCs w:val="28"/>
        </w:rPr>
        <w:t>教学进度表</w:t>
      </w:r>
    </w:p>
    <w:tbl>
      <w:tblPr>
        <w:tblW w:w="9720" w:type="dxa"/>
        <w:tblInd w:w="90" w:type="dxa"/>
        <w:tblLayout w:type="fixed"/>
        <w:tblLook w:val="04A0"/>
      </w:tblPr>
      <w:tblGrid>
        <w:gridCol w:w="465"/>
        <w:gridCol w:w="427"/>
        <w:gridCol w:w="402"/>
        <w:gridCol w:w="1072"/>
        <w:gridCol w:w="534"/>
        <w:gridCol w:w="640"/>
        <w:gridCol w:w="589"/>
        <w:gridCol w:w="585"/>
        <w:gridCol w:w="426"/>
        <w:gridCol w:w="436"/>
        <w:gridCol w:w="396"/>
        <w:gridCol w:w="142"/>
        <w:gridCol w:w="94"/>
        <w:gridCol w:w="370"/>
        <w:gridCol w:w="321"/>
        <w:gridCol w:w="321"/>
        <w:gridCol w:w="321"/>
        <w:gridCol w:w="334"/>
        <w:gridCol w:w="321"/>
        <w:gridCol w:w="426"/>
        <w:gridCol w:w="334"/>
        <w:gridCol w:w="360"/>
        <w:gridCol w:w="404"/>
      </w:tblGrid>
      <w:tr w:rsidR="00BD1AED">
        <w:trPr>
          <w:trHeight w:val="379"/>
        </w:trPr>
        <w:tc>
          <w:tcPr>
            <w:tcW w:w="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类别</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序号</w:t>
            </w:r>
          </w:p>
        </w:tc>
        <w:tc>
          <w:tcPr>
            <w:tcW w:w="14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课程名称</w:t>
            </w:r>
          </w:p>
        </w:tc>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总学分</w:t>
            </w:r>
          </w:p>
        </w:tc>
        <w:tc>
          <w:tcPr>
            <w:tcW w:w="1814" w:type="dxa"/>
            <w:gridSpan w:val="3"/>
            <w:tcBorders>
              <w:top w:val="single" w:sz="4" w:space="0" w:color="auto"/>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学时分配</w:t>
            </w:r>
          </w:p>
        </w:tc>
        <w:tc>
          <w:tcPr>
            <w:tcW w:w="862" w:type="dxa"/>
            <w:gridSpan w:val="2"/>
            <w:tcBorders>
              <w:top w:val="single" w:sz="4" w:space="0" w:color="auto"/>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 xml:space="preserve">考核 </w:t>
            </w:r>
            <w:r w:rsidR="00F11433">
              <w:rPr>
                <w:rFonts w:asciiTheme="minorEastAsia" w:hAnsiTheme="minorEastAsia" w:cs="宋体" w:hint="eastAsia"/>
                <w:kern w:val="0"/>
                <w:sz w:val="18"/>
                <w:szCs w:val="18"/>
              </w:rPr>
              <w:t xml:space="preserve"> </w:t>
            </w:r>
            <w:r>
              <w:rPr>
                <w:rFonts w:asciiTheme="minorEastAsia" w:hAnsiTheme="minorEastAsia" w:cs="宋体" w:hint="eastAsia"/>
                <w:kern w:val="0"/>
                <w:sz w:val="18"/>
                <w:szCs w:val="18"/>
              </w:rPr>
              <w:t>形式</w:t>
            </w:r>
          </w:p>
        </w:tc>
        <w:tc>
          <w:tcPr>
            <w:tcW w:w="4144" w:type="dxa"/>
            <w:gridSpan w:val="13"/>
            <w:tcBorders>
              <w:top w:val="single" w:sz="4" w:space="0" w:color="auto"/>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课程学期安排</w:t>
            </w:r>
          </w:p>
        </w:tc>
      </w:tr>
      <w:tr w:rsidR="00BD1AED" w:rsidTr="00E52B25">
        <w:trPr>
          <w:trHeight w:val="780"/>
        </w:trPr>
        <w:tc>
          <w:tcPr>
            <w:tcW w:w="465" w:type="dxa"/>
            <w:vMerge/>
            <w:tcBorders>
              <w:top w:val="single" w:sz="4" w:space="0" w:color="auto"/>
              <w:left w:val="single" w:sz="4" w:space="0" w:color="auto"/>
              <w:bottom w:val="single" w:sz="4" w:space="0" w:color="auto"/>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vMerge/>
            <w:tcBorders>
              <w:top w:val="single" w:sz="4" w:space="0" w:color="auto"/>
              <w:left w:val="single" w:sz="4" w:space="0" w:color="auto"/>
              <w:bottom w:val="single" w:sz="4" w:space="0" w:color="auto"/>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1474" w:type="dxa"/>
            <w:gridSpan w:val="2"/>
            <w:vMerge/>
            <w:tcBorders>
              <w:top w:val="single" w:sz="4" w:space="0" w:color="auto"/>
              <w:left w:val="single" w:sz="4" w:space="0" w:color="auto"/>
              <w:bottom w:val="single" w:sz="4" w:space="0" w:color="auto"/>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534" w:type="dxa"/>
            <w:vMerge/>
            <w:tcBorders>
              <w:top w:val="single" w:sz="4" w:space="0" w:color="auto"/>
              <w:left w:val="single" w:sz="4" w:space="0" w:color="auto"/>
              <w:bottom w:val="single" w:sz="4" w:space="0" w:color="auto"/>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640" w:type="dxa"/>
            <w:vMerge w:val="restart"/>
            <w:tcBorders>
              <w:top w:val="nil"/>
              <w:left w:val="single" w:sz="4" w:space="0" w:color="auto"/>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计</w:t>
            </w:r>
          </w:p>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划</w:t>
            </w:r>
          </w:p>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学</w:t>
            </w:r>
          </w:p>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时</w:t>
            </w:r>
          </w:p>
        </w:tc>
        <w:tc>
          <w:tcPr>
            <w:tcW w:w="589" w:type="dxa"/>
            <w:vMerge w:val="restart"/>
            <w:tcBorders>
              <w:top w:val="nil"/>
              <w:left w:val="single" w:sz="4" w:space="0" w:color="auto"/>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理论教学</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实</w:t>
            </w:r>
          </w:p>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践</w:t>
            </w:r>
          </w:p>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教</w:t>
            </w:r>
          </w:p>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学</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考试</w:t>
            </w:r>
          </w:p>
        </w:tc>
        <w:tc>
          <w:tcPr>
            <w:tcW w:w="436" w:type="dxa"/>
            <w:vMerge w:val="restart"/>
            <w:tcBorders>
              <w:top w:val="nil"/>
              <w:left w:val="single" w:sz="4" w:space="0" w:color="auto"/>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考查</w:t>
            </w:r>
          </w:p>
        </w:tc>
        <w:tc>
          <w:tcPr>
            <w:tcW w:w="538" w:type="dxa"/>
            <w:gridSpan w:val="2"/>
            <w:tcBorders>
              <w:top w:val="single" w:sz="4" w:space="0" w:color="auto"/>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第一学期</w:t>
            </w:r>
          </w:p>
        </w:tc>
        <w:tc>
          <w:tcPr>
            <w:tcW w:w="785" w:type="dxa"/>
            <w:gridSpan w:val="3"/>
            <w:tcBorders>
              <w:top w:val="single" w:sz="4" w:space="0" w:color="auto"/>
              <w:left w:val="nil"/>
              <w:bottom w:val="single" w:sz="4" w:space="0" w:color="auto"/>
              <w:right w:val="single" w:sz="4" w:space="0" w:color="auto"/>
            </w:tcBorders>
            <w:shd w:val="clear" w:color="auto" w:fill="auto"/>
            <w:vAlign w:val="center"/>
          </w:tcPr>
          <w:p w:rsidR="00E52B25"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第</w:t>
            </w:r>
          </w:p>
          <w:p w:rsidR="00E52B25"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二</w:t>
            </w:r>
          </w:p>
          <w:p w:rsidR="00E52B25"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学</w:t>
            </w:r>
          </w:p>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期</w:t>
            </w:r>
          </w:p>
        </w:tc>
        <w:tc>
          <w:tcPr>
            <w:tcW w:w="642" w:type="dxa"/>
            <w:gridSpan w:val="2"/>
            <w:tcBorders>
              <w:top w:val="single" w:sz="4" w:space="0" w:color="auto"/>
              <w:left w:val="nil"/>
              <w:bottom w:val="single" w:sz="4" w:space="0" w:color="auto"/>
              <w:right w:val="single" w:sz="4" w:space="0" w:color="auto"/>
            </w:tcBorders>
            <w:shd w:val="clear" w:color="auto" w:fill="auto"/>
            <w:vAlign w:val="center"/>
          </w:tcPr>
          <w:p w:rsidR="00E52B25"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第</w:t>
            </w:r>
          </w:p>
          <w:p w:rsidR="00E52B25"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三</w:t>
            </w:r>
          </w:p>
          <w:p w:rsidR="00E52B25"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学</w:t>
            </w:r>
          </w:p>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期</w:t>
            </w:r>
          </w:p>
        </w:tc>
        <w:tc>
          <w:tcPr>
            <w:tcW w:w="655" w:type="dxa"/>
            <w:gridSpan w:val="2"/>
            <w:tcBorders>
              <w:top w:val="single" w:sz="4" w:space="0" w:color="auto"/>
              <w:left w:val="nil"/>
              <w:bottom w:val="single" w:sz="4" w:space="0" w:color="auto"/>
              <w:right w:val="single" w:sz="4" w:space="0" w:color="auto"/>
            </w:tcBorders>
            <w:shd w:val="clear" w:color="auto" w:fill="auto"/>
            <w:vAlign w:val="center"/>
          </w:tcPr>
          <w:p w:rsidR="00E52B25"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第</w:t>
            </w:r>
          </w:p>
          <w:p w:rsidR="00E52B25"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四</w:t>
            </w:r>
          </w:p>
          <w:p w:rsidR="00E52B25"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学</w:t>
            </w:r>
          </w:p>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期</w:t>
            </w:r>
          </w:p>
        </w:tc>
        <w:tc>
          <w:tcPr>
            <w:tcW w:w="760" w:type="dxa"/>
            <w:gridSpan w:val="2"/>
            <w:tcBorders>
              <w:top w:val="single" w:sz="4" w:space="0" w:color="auto"/>
              <w:left w:val="nil"/>
              <w:bottom w:val="single" w:sz="4" w:space="0" w:color="auto"/>
              <w:right w:val="single" w:sz="4" w:space="0" w:color="auto"/>
            </w:tcBorders>
            <w:shd w:val="clear" w:color="auto" w:fill="auto"/>
            <w:vAlign w:val="center"/>
          </w:tcPr>
          <w:p w:rsidR="00E52B25"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第</w:t>
            </w:r>
          </w:p>
          <w:p w:rsidR="00E52B25"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五</w:t>
            </w:r>
          </w:p>
          <w:p w:rsidR="00E52B25"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学</w:t>
            </w:r>
          </w:p>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期</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rsidR="00E52B25"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第</w:t>
            </w:r>
          </w:p>
          <w:p w:rsidR="00E52B25"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六</w:t>
            </w:r>
          </w:p>
          <w:p w:rsidR="00E52B25"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学</w:t>
            </w:r>
          </w:p>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期</w:t>
            </w:r>
          </w:p>
        </w:tc>
      </w:tr>
      <w:tr w:rsidR="00BD1AED" w:rsidTr="00E52B25">
        <w:trPr>
          <w:trHeight w:val="319"/>
        </w:trPr>
        <w:tc>
          <w:tcPr>
            <w:tcW w:w="465" w:type="dxa"/>
            <w:vMerge/>
            <w:tcBorders>
              <w:top w:val="single" w:sz="4" w:space="0" w:color="auto"/>
              <w:left w:val="single" w:sz="4" w:space="0" w:color="auto"/>
              <w:bottom w:val="single" w:sz="4" w:space="0" w:color="auto"/>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vMerge/>
            <w:tcBorders>
              <w:top w:val="single" w:sz="4" w:space="0" w:color="auto"/>
              <w:left w:val="single" w:sz="4" w:space="0" w:color="auto"/>
              <w:bottom w:val="single" w:sz="4" w:space="0" w:color="auto"/>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1474" w:type="dxa"/>
            <w:gridSpan w:val="2"/>
            <w:vMerge/>
            <w:tcBorders>
              <w:top w:val="single" w:sz="4" w:space="0" w:color="auto"/>
              <w:left w:val="single" w:sz="4" w:space="0" w:color="auto"/>
              <w:bottom w:val="single" w:sz="4" w:space="0" w:color="auto"/>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534" w:type="dxa"/>
            <w:vMerge/>
            <w:tcBorders>
              <w:top w:val="single" w:sz="4" w:space="0" w:color="auto"/>
              <w:left w:val="single" w:sz="4" w:space="0" w:color="auto"/>
              <w:bottom w:val="single" w:sz="4" w:space="0" w:color="auto"/>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640" w:type="dxa"/>
            <w:vMerge/>
            <w:tcBorders>
              <w:top w:val="nil"/>
              <w:left w:val="single" w:sz="4" w:space="0" w:color="auto"/>
              <w:bottom w:val="single" w:sz="4" w:space="0" w:color="auto"/>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589" w:type="dxa"/>
            <w:vMerge/>
            <w:tcBorders>
              <w:top w:val="nil"/>
              <w:left w:val="single" w:sz="4" w:space="0" w:color="auto"/>
              <w:bottom w:val="single" w:sz="4" w:space="0" w:color="auto"/>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585" w:type="dxa"/>
            <w:vMerge/>
            <w:tcBorders>
              <w:top w:val="nil"/>
              <w:left w:val="single" w:sz="4" w:space="0" w:color="auto"/>
              <w:bottom w:val="single" w:sz="4" w:space="0" w:color="auto"/>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6" w:type="dxa"/>
            <w:vMerge/>
            <w:tcBorders>
              <w:top w:val="nil"/>
              <w:left w:val="single" w:sz="4" w:space="0" w:color="auto"/>
              <w:bottom w:val="single" w:sz="4" w:space="0" w:color="auto"/>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36" w:type="dxa"/>
            <w:vMerge/>
            <w:tcBorders>
              <w:top w:val="nil"/>
              <w:left w:val="single" w:sz="4" w:space="0" w:color="auto"/>
              <w:bottom w:val="single" w:sz="4" w:space="0" w:color="auto"/>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538" w:type="dxa"/>
            <w:gridSpan w:val="2"/>
            <w:tcBorders>
              <w:top w:val="nil"/>
              <w:left w:val="nil"/>
              <w:bottom w:val="nil"/>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AB</w:t>
            </w:r>
          </w:p>
        </w:tc>
        <w:tc>
          <w:tcPr>
            <w:tcW w:w="464" w:type="dxa"/>
            <w:gridSpan w:val="2"/>
            <w:tcBorders>
              <w:top w:val="nil"/>
              <w:left w:val="nil"/>
              <w:bottom w:val="nil"/>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C</w:t>
            </w:r>
          </w:p>
        </w:tc>
        <w:tc>
          <w:tcPr>
            <w:tcW w:w="321" w:type="dxa"/>
            <w:tcBorders>
              <w:top w:val="nil"/>
              <w:left w:val="nil"/>
              <w:bottom w:val="nil"/>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D</w:t>
            </w:r>
          </w:p>
        </w:tc>
        <w:tc>
          <w:tcPr>
            <w:tcW w:w="321" w:type="dxa"/>
            <w:tcBorders>
              <w:top w:val="nil"/>
              <w:left w:val="nil"/>
              <w:bottom w:val="nil"/>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A</w:t>
            </w:r>
          </w:p>
        </w:tc>
        <w:tc>
          <w:tcPr>
            <w:tcW w:w="321" w:type="dxa"/>
            <w:tcBorders>
              <w:top w:val="nil"/>
              <w:left w:val="nil"/>
              <w:bottom w:val="nil"/>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B</w:t>
            </w:r>
          </w:p>
        </w:tc>
        <w:tc>
          <w:tcPr>
            <w:tcW w:w="334" w:type="dxa"/>
            <w:tcBorders>
              <w:top w:val="nil"/>
              <w:left w:val="nil"/>
              <w:bottom w:val="nil"/>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C</w:t>
            </w:r>
          </w:p>
        </w:tc>
        <w:tc>
          <w:tcPr>
            <w:tcW w:w="321" w:type="dxa"/>
            <w:tcBorders>
              <w:top w:val="nil"/>
              <w:left w:val="nil"/>
              <w:bottom w:val="nil"/>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D</w:t>
            </w:r>
          </w:p>
        </w:tc>
        <w:tc>
          <w:tcPr>
            <w:tcW w:w="426" w:type="dxa"/>
            <w:tcBorders>
              <w:top w:val="nil"/>
              <w:left w:val="nil"/>
              <w:bottom w:val="nil"/>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A</w:t>
            </w:r>
          </w:p>
        </w:tc>
        <w:tc>
          <w:tcPr>
            <w:tcW w:w="334" w:type="dxa"/>
            <w:tcBorders>
              <w:top w:val="nil"/>
              <w:left w:val="nil"/>
              <w:bottom w:val="nil"/>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B</w:t>
            </w:r>
          </w:p>
        </w:tc>
        <w:tc>
          <w:tcPr>
            <w:tcW w:w="360" w:type="dxa"/>
            <w:tcBorders>
              <w:top w:val="nil"/>
              <w:left w:val="nil"/>
              <w:bottom w:val="nil"/>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C</w:t>
            </w:r>
          </w:p>
        </w:tc>
        <w:tc>
          <w:tcPr>
            <w:tcW w:w="404" w:type="dxa"/>
            <w:tcBorders>
              <w:top w:val="nil"/>
              <w:left w:val="nil"/>
              <w:bottom w:val="nil"/>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D</w:t>
            </w:r>
          </w:p>
        </w:tc>
      </w:tr>
      <w:tr w:rsidR="00BD1AED" w:rsidTr="00E52B25">
        <w:trPr>
          <w:trHeight w:val="600"/>
        </w:trPr>
        <w:tc>
          <w:tcPr>
            <w:tcW w:w="465" w:type="dxa"/>
            <w:vMerge w:val="restart"/>
            <w:tcBorders>
              <w:top w:val="nil"/>
              <w:left w:val="single" w:sz="4" w:space="0" w:color="auto"/>
              <w:right w:val="single" w:sz="4" w:space="0" w:color="auto"/>
            </w:tcBorders>
            <w:shd w:val="clear" w:color="auto" w:fill="auto"/>
            <w:vAlign w:val="center"/>
          </w:tcPr>
          <w:p w:rsidR="00BD1AED" w:rsidRDefault="00C56244">
            <w:pPr>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公共基础课</w:t>
            </w:r>
          </w:p>
        </w:tc>
        <w:tc>
          <w:tcPr>
            <w:tcW w:w="427" w:type="dxa"/>
            <w:tcBorders>
              <w:top w:val="nil"/>
              <w:left w:val="nil"/>
              <w:bottom w:val="single" w:sz="4" w:space="0" w:color="auto"/>
              <w:right w:val="nil"/>
            </w:tcBorders>
            <w:shd w:val="clear" w:color="auto" w:fill="auto"/>
            <w:vAlign w:val="center"/>
          </w:tcPr>
          <w:p w:rsidR="00BD1AED" w:rsidRDefault="00A13A31">
            <w:pPr>
              <w:widowControl/>
              <w:jc w:val="center"/>
              <w:rPr>
                <w:rFonts w:asciiTheme="minorEastAsia" w:hAnsiTheme="minorEastAsia"/>
                <w:sz w:val="18"/>
                <w:szCs w:val="18"/>
              </w:rPr>
            </w:pPr>
            <w:r>
              <w:rPr>
                <w:rFonts w:asciiTheme="minorEastAsia" w:hAnsiTheme="minorEastAsia" w:hint="eastAsia"/>
                <w:sz w:val="18"/>
                <w:szCs w:val="18"/>
              </w:rPr>
              <w:t>1</w:t>
            </w:r>
          </w:p>
        </w:tc>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D1AED" w:rsidRDefault="00A13A31">
            <w:pPr>
              <w:widowControl/>
              <w:spacing w:line="0" w:lineRule="atLeast"/>
              <w:ind w:leftChars="-13" w:left="-4" w:rightChars="-50" w:right="-105" w:hangingChars="13" w:hanging="23"/>
              <w:rPr>
                <w:rFonts w:asciiTheme="minorEastAsia" w:hAnsiTheme="minorEastAsia"/>
                <w:kern w:val="0"/>
                <w:sz w:val="18"/>
                <w:szCs w:val="18"/>
              </w:rPr>
            </w:pPr>
            <w:r>
              <w:rPr>
                <w:rFonts w:asciiTheme="minorEastAsia" w:hAnsiTheme="minorEastAsia" w:hint="eastAsia"/>
                <w:kern w:val="0"/>
                <w:sz w:val="18"/>
                <w:szCs w:val="18"/>
              </w:rPr>
              <w:t>思想道德修养和法律基础</w:t>
            </w:r>
          </w:p>
        </w:tc>
        <w:tc>
          <w:tcPr>
            <w:tcW w:w="534" w:type="dxa"/>
            <w:tcBorders>
              <w:top w:val="single" w:sz="4" w:space="0" w:color="auto"/>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w:t>
            </w:r>
          </w:p>
        </w:tc>
        <w:tc>
          <w:tcPr>
            <w:tcW w:w="640" w:type="dxa"/>
            <w:tcBorders>
              <w:top w:val="single" w:sz="4" w:space="0" w:color="auto"/>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54</w:t>
            </w:r>
          </w:p>
        </w:tc>
        <w:tc>
          <w:tcPr>
            <w:tcW w:w="589" w:type="dxa"/>
            <w:tcBorders>
              <w:top w:val="single" w:sz="4" w:space="0" w:color="auto"/>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48</w:t>
            </w:r>
          </w:p>
        </w:tc>
        <w:tc>
          <w:tcPr>
            <w:tcW w:w="585" w:type="dxa"/>
            <w:tcBorders>
              <w:top w:val="single" w:sz="4" w:space="0" w:color="auto"/>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6</w:t>
            </w:r>
          </w:p>
        </w:tc>
        <w:tc>
          <w:tcPr>
            <w:tcW w:w="426" w:type="dxa"/>
            <w:tcBorders>
              <w:top w:val="single" w:sz="4" w:space="0" w:color="auto"/>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436" w:type="dxa"/>
            <w:tcBorders>
              <w:top w:val="single" w:sz="4" w:space="0" w:color="auto"/>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538" w:type="dxa"/>
            <w:gridSpan w:val="2"/>
            <w:tcBorders>
              <w:top w:val="single" w:sz="4" w:space="0" w:color="auto"/>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464" w:type="dxa"/>
            <w:gridSpan w:val="2"/>
            <w:tcBorders>
              <w:top w:val="single" w:sz="4" w:space="0" w:color="auto"/>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single" w:sz="4" w:space="0" w:color="auto"/>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single" w:sz="4" w:space="0" w:color="auto"/>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single" w:sz="4" w:space="0" w:color="auto"/>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single" w:sz="4" w:space="0" w:color="auto"/>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single" w:sz="4" w:space="0" w:color="auto"/>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single" w:sz="4" w:space="0" w:color="auto"/>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60" w:type="dxa"/>
            <w:tcBorders>
              <w:top w:val="single" w:sz="4" w:space="0" w:color="auto"/>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c>
          <w:tcPr>
            <w:tcW w:w="404" w:type="dxa"/>
            <w:tcBorders>
              <w:top w:val="single" w:sz="4" w:space="0" w:color="auto"/>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r>
      <w:tr w:rsidR="00BD1AED" w:rsidTr="00E52B25">
        <w:trPr>
          <w:trHeight w:val="750"/>
        </w:trPr>
        <w:tc>
          <w:tcPr>
            <w:tcW w:w="465" w:type="dxa"/>
            <w:vMerge/>
            <w:tcBorders>
              <w:left w:val="single" w:sz="4" w:space="0" w:color="auto"/>
              <w:right w:val="single" w:sz="4" w:space="0" w:color="auto"/>
            </w:tcBorders>
            <w:vAlign w:val="center"/>
          </w:tcPr>
          <w:p w:rsidR="00BD1AED" w:rsidRDefault="00BD1AED">
            <w:pPr>
              <w:spacing w:line="280" w:lineRule="exact"/>
              <w:jc w:val="center"/>
              <w:rPr>
                <w:rFonts w:asciiTheme="minorEastAsia" w:hAnsiTheme="minorEastAsia" w:cs="宋体"/>
                <w:kern w:val="0"/>
                <w:sz w:val="18"/>
                <w:szCs w:val="18"/>
              </w:rPr>
            </w:pPr>
          </w:p>
        </w:tc>
        <w:tc>
          <w:tcPr>
            <w:tcW w:w="427" w:type="dxa"/>
            <w:tcBorders>
              <w:top w:val="nil"/>
              <w:left w:val="nil"/>
              <w:bottom w:val="single" w:sz="4" w:space="0" w:color="auto"/>
              <w:right w:val="nil"/>
            </w:tcBorders>
            <w:shd w:val="clear" w:color="auto" w:fill="auto"/>
            <w:vAlign w:val="center"/>
          </w:tcPr>
          <w:p w:rsidR="00BD1AED" w:rsidRDefault="00A13A31">
            <w:pPr>
              <w:widowControl/>
              <w:jc w:val="center"/>
              <w:rPr>
                <w:rFonts w:asciiTheme="minorEastAsia" w:hAnsiTheme="minorEastAsia"/>
                <w:sz w:val="18"/>
                <w:szCs w:val="18"/>
              </w:rPr>
            </w:pPr>
            <w:r>
              <w:rPr>
                <w:rFonts w:asciiTheme="minorEastAsia" w:hAnsiTheme="minorEastAsia" w:hint="eastAsia"/>
                <w:sz w:val="18"/>
                <w:szCs w:val="18"/>
              </w:rPr>
              <w:t>2</w:t>
            </w:r>
          </w:p>
        </w:tc>
        <w:tc>
          <w:tcPr>
            <w:tcW w:w="1474" w:type="dxa"/>
            <w:gridSpan w:val="2"/>
            <w:tcBorders>
              <w:top w:val="nil"/>
              <w:left w:val="single" w:sz="4" w:space="0" w:color="auto"/>
              <w:bottom w:val="single" w:sz="4" w:space="0" w:color="auto"/>
              <w:right w:val="single" w:sz="4" w:space="0" w:color="auto"/>
            </w:tcBorders>
            <w:shd w:val="clear" w:color="auto" w:fill="auto"/>
            <w:vAlign w:val="center"/>
          </w:tcPr>
          <w:p w:rsidR="00BD1AED" w:rsidRDefault="00A13A31">
            <w:pPr>
              <w:widowControl/>
              <w:adjustRightInd w:val="0"/>
              <w:ind w:leftChars="-13" w:left="-4" w:rightChars="-50" w:right="-105" w:hangingChars="13" w:hanging="23"/>
              <w:rPr>
                <w:rFonts w:asciiTheme="minorEastAsia" w:hAnsiTheme="minorEastAsia"/>
                <w:kern w:val="0"/>
                <w:sz w:val="18"/>
                <w:szCs w:val="18"/>
              </w:rPr>
            </w:pPr>
            <w:r>
              <w:rPr>
                <w:rFonts w:asciiTheme="minorEastAsia" w:hAnsiTheme="minorEastAsia" w:hint="eastAsia"/>
                <w:color w:val="000000"/>
                <w:kern w:val="0"/>
                <w:sz w:val="18"/>
                <w:szCs w:val="18"/>
              </w:rPr>
              <w:t>毛泽东思想和中国特色社会主义理论体系概论</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72</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54</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18</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538"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6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r>
      <w:tr w:rsidR="00BD1AED" w:rsidTr="00E52B25">
        <w:trPr>
          <w:trHeight w:val="402"/>
        </w:trPr>
        <w:tc>
          <w:tcPr>
            <w:tcW w:w="465" w:type="dxa"/>
            <w:vMerge/>
            <w:tcBorders>
              <w:left w:val="single" w:sz="4" w:space="0" w:color="auto"/>
              <w:right w:val="single" w:sz="4" w:space="0" w:color="auto"/>
            </w:tcBorders>
            <w:vAlign w:val="center"/>
          </w:tcPr>
          <w:p w:rsidR="00BD1AED" w:rsidRDefault="00BD1AED">
            <w:pPr>
              <w:spacing w:line="280" w:lineRule="exact"/>
              <w:jc w:val="center"/>
              <w:rPr>
                <w:rFonts w:asciiTheme="minorEastAsia" w:hAnsiTheme="minorEastAsia" w:cs="宋体"/>
                <w:kern w:val="0"/>
                <w:sz w:val="18"/>
                <w:szCs w:val="18"/>
              </w:rPr>
            </w:pPr>
          </w:p>
        </w:tc>
        <w:tc>
          <w:tcPr>
            <w:tcW w:w="427" w:type="dxa"/>
            <w:tcBorders>
              <w:top w:val="nil"/>
              <w:left w:val="nil"/>
              <w:bottom w:val="single" w:sz="4" w:space="0" w:color="auto"/>
              <w:right w:val="nil"/>
            </w:tcBorders>
            <w:shd w:val="clear" w:color="auto" w:fill="auto"/>
            <w:vAlign w:val="center"/>
          </w:tcPr>
          <w:p w:rsidR="00BD1AED" w:rsidRDefault="00A13A31">
            <w:pPr>
              <w:widowControl/>
              <w:jc w:val="center"/>
              <w:rPr>
                <w:rFonts w:asciiTheme="minorEastAsia" w:hAnsiTheme="minorEastAsia"/>
                <w:sz w:val="18"/>
                <w:szCs w:val="18"/>
              </w:rPr>
            </w:pPr>
            <w:r>
              <w:rPr>
                <w:rFonts w:asciiTheme="minorEastAsia" w:hAnsiTheme="minorEastAsia" w:hint="eastAsia"/>
                <w:sz w:val="18"/>
                <w:szCs w:val="18"/>
              </w:rPr>
              <w:t>3</w:t>
            </w:r>
          </w:p>
        </w:tc>
        <w:tc>
          <w:tcPr>
            <w:tcW w:w="1474" w:type="dxa"/>
            <w:gridSpan w:val="2"/>
            <w:tcBorders>
              <w:top w:val="nil"/>
              <w:left w:val="single" w:sz="4" w:space="0" w:color="auto"/>
              <w:bottom w:val="single" w:sz="4" w:space="0" w:color="auto"/>
              <w:right w:val="single" w:sz="4" w:space="0" w:color="auto"/>
            </w:tcBorders>
            <w:shd w:val="clear" w:color="auto" w:fill="auto"/>
            <w:vAlign w:val="center"/>
          </w:tcPr>
          <w:p w:rsidR="00BD1AED" w:rsidRDefault="00A13A31">
            <w:pPr>
              <w:widowControl/>
              <w:rPr>
                <w:rFonts w:asciiTheme="minorEastAsia" w:hAnsiTheme="minorEastAsia"/>
                <w:kern w:val="0"/>
                <w:sz w:val="18"/>
                <w:szCs w:val="18"/>
              </w:rPr>
            </w:pPr>
            <w:r>
              <w:rPr>
                <w:rFonts w:asciiTheme="minorEastAsia" w:hAnsiTheme="minorEastAsia" w:hint="eastAsia"/>
                <w:color w:val="000000"/>
                <w:kern w:val="0"/>
                <w:sz w:val="18"/>
                <w:szCs w:val="18"/>
              </w:rPr>
              <w:t>公共英语</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8</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144</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108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36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538"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46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4</w:t>
            </w: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r>
      <w:tr w:rsidR="00BD1AED" w:rsidTr="00E52B25">
        <w:trPr>
          <w:trHeight w:val="559"/>
        </w:trPr>
        <w:tc>
          <w:tcPr>
            <w:tcW w:w="465" w:type="dxa"/>
            <w:vMerge/>
            <w:tcBorders>
              <w:left w:val="single" w:sz="4" w:space="0" w:color="auto"/>
              <w:right w:val="single" w:sz="4" w:space="0" w:color="auto"/>
            </w:tcBorders>
            <w:vAlign w:val="center"/>
          </w:tcPr>
          <w:p w:rsidR="00BD1AED" w:rsidRDefault="00BD1AED">
            <w:pPr>
              <w:spacing w:line="280" w:lineRule="exact"/>
              <w:jc w:val="center"/>
              <w:rPr>
                <w:rFonts w:asciiTheme="minorEastAsia" w:hAnsiTheme="minorEastAsia" w:cs="宋体"/>
                <w:kern w:val="0"/>
                <w:sz w:val="18"/>
                <w:szCs w:val="18"/>
              </w:rPr>
            </w:pPr>
          </w:p>
        </w:tc>
        <w:tc>
          <w:tcPr>
            <w:tcW w:w="427" w:type="dxa"/>
            <w:tcBorders>
              <w:top w:val="nil"/>
              <w:left w:val="nil"/>
              <w:bottom w:val="single" w:sz="4" w:space="0" w:color="auto"/>
              <w:right w:val="nil"/>
            </w:tcBorders>
            <w:shd w:val="clear" w:color="auto" w:fill="auto"/>
            <w:vAlign w:val="center"/>
          </w:tcPr>
          <w:p w:rsidR="00BD1AED" w:rsidRDefault="00A13A31">
            <w:pPr>
              <w:widowControl/>
              <w:jc w:val="center"/>
              <w:rPr>
                <w:rFonts w:asciiTheme="minorEastAsia" w:hAnsiTheme="minorEastAsia"/>
                <w:sz w:val="18"/>
                <w:szCs w:val="18"/>
              </w:rPr>
            </w:pPr>
            <w:r>
              <w:rPr>
                <w:rFonts w:asciiTheme="minorEastAsia" w:hAnsiTheme="minorEastAsia" w:hint="eastAsia"/>
                <w:sz w:val="18"/>
                <w:szCs w:val="18"/>
              </w:rPr>
              <w:t>4</w:t>
            </w:r>
          </w:p>
        </w:tc>
        <w:tc>
          <w:tcPr>
            <w:tcW w:w="1474" w:type="dxa"/>
            <w:gridSpan w:val="2"/>
            <w:tcBorders>
              <w:top w:val="nil"/>
              <w:left w:val="single" w:sz="4" w:space="0" w:color="auto"/>
              <w:bottom w:val="single" w:sz="4" w:space="0" w:color="auto"/>
              <w:right w:val="single" w:sz="4" w:space="0" w:color="auto"/>
            </w:tcBorders>
            <w:shd w:val="clear" w:color="auto" w:fill="auto"/>
            <w:vAlign w:val="center"/>
          </w:tcPr>
          <w:p w:rsidR="00BD1AED" w:rsidRDefault="00A13A31">
            <w:pPr>
              <w:widowControl/>
              <w:rPr>
                <w:rFonts w:asciiTheme="minorEastAsia" w:hAnsiTheme="minorEastAsia"/>
                <w:kern w:val="0"/>
                <w:sz w:val="18"/>
                <w:szCs w:val="18"/>
              </w:rPr>
            </w:pPr>
            <w:r>
              <w:rPr>
                <w:rFonts w:asciiTheme="minorEastAsia" w:hAnsiTheme="minorEastAsia" w:hint="eastAsia"/>
                <w:color w:val="000000"/>
                <w:kern w:val="0"/>
                <w:sz w:val="18"/>
                <w:szCs w:val="18"/>
              </w:rPr>
              <w:t>体育</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6</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108</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12</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96</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538"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6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r>
      <w:tr w:rsidR="00BD1AED" w:rsidTr="00E52B25">
        <w:trPr>
          <w:trHeight w:val="559"/>
        </w:trPr>
        <w:tc>
          <w:tcPr>
            <w:tcW w:w="465" w:type="dxa"/>
            <w:vMerge/>
            <w:tcBorders>
              <w:left w:val="single" w:sz="4" w:space="0" w:color="auto"/>
              <w:right w:val="single" w:sz="4" w:space="0" w:color="auto"/>
            </w:tcBorders>
            <w:vAlign w:val="center"/>
          </w:tcPr>
          <w:p w:rsidR="00BD1AED" w:rsidRDefault="00BD1AED">
            <w:pPr>
              <w:spacing w:line="280" w:lineRule="exact"/>
              <w:jc w:val="center"/>
              <w:rPr>
                <w:rFonts w:asciiTheme="minorEastAsia" w:hAnsiTheme="minorEastAsia" w:cs="宋体"/>
                <w:kern w:val="0"/>
                <w:sz w:val="18"/>
                <w:szCs w:val="18"/>
              </w:rPr>
            </w:pPr>
          </w:p>
        </w:tc>
        <w:tc>
          <w:tcPr>
            <w:tcW w:w="427" w:type="dxa"/>
            <w:tcBorders>
              <w:top w:val="nil"/>
              <w:left w:val="nil"/>
              <w:bottom w:val="single" w:sz="4" w:space="0" w:color="auto"/>
              <w:right w:val="nil"/>
            </w:tcBorders>
            <w:shd w:val="clear" w:color="auto" w:fill="auto"/>
            <w:vAlign w:val="center"/>
          </w:tcPr>
          <w:p w:rsidR="00BD1AED" w:rsidRDefault="00A13A31">
            <w:pPr>
              <w:widowControl/>
              <w:jc w:val="center"/>
              <w:rPr>
                <w:rFonts w:asciiTheme="minorEastAsia" w:hAnsiTheme="minorEastAsia"/>
                <w:sz w:val="18"/>
                <w:szCs w:val="18"/>
              </w:rPr>
            </w:pPr>
            <w:r>
              <w:rPr>
                <w:rFonts w:asciiTheme="minorEastAsia" w:hAnsiTheme="minorEastAsia" w:hint="eastAsia"/>
                <w:sz w:val="18"/>
                <w:szCs w:val="18"/>
              </w:rPr>
              <w:t>5</w:t>
            </w:r>
          </w:p>
        </w:tc>
        <w:tc>
          <w:tcPr>
            <w:tcW w:w="1474" w:type="dxa"/>
            <w:gridSpan w:val="2"/>
            <w:tcBorders>
              <w:top w:val="nil"/>
              <w:left w:val="single" w:sz="4" w:space="0" w:color="auto"/>
              <w:bottom w:val="single" w:sz="4" w:space="0" w:color="auto"/>
              <w:right w:val="single" w:sz="4" w:space="0" w:color="auto"/>
            </w:tcBorders>
            <w:shd w:val="clear" w:color="auto" w:fill="auto"/>
            <w:vAlign w:val="center"/>
          </w:tcPr>
          <w:p w:rsidR="00BD1AED" w:rsidRDefault="00A13A31">
            <w:pPr>
              <w:widowControl/>
              <w:adjustRightInd w:val="0"/>
              <w:rPr>
                <w:rFonts w:asciiTheme="minorEastAsia" w:hAnsiTheme="minorEastAsia"/>
                <w:kern w:val="0"/>
                <w:sz w:val="18"/>
                <w:szCs w:val="18"/>
              </w:rPr>
            </w:pPr>
            <w:r>
              <w:rPr>
                <w:rFonts w:asciiTheme="minorEastAsia" w:hAnsiTheme="minorEastAsia" w:hint="eastAsia"/>
                <w:color w:val="000000"/>
                <w:kern w:val="0"/>
                <w:sz w:val="18"/>
                <w:szCs w:val="18"/>
              </w:rPr>
              <w:t>形势与政策</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18</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6</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12 </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538"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6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r>
      <w:tr w:rsidR="00BD1AED" w:rsidTr="00E52B25">
        <w:trPr>
          <w:trHeight w:val="402"/>
        </w:trPr>
        <w:tc>
          <w:tcPr>
            <w:tcW w:w="465" w:type="dxa"/>
            <w:vMerge/>
            <w:tcBorders>
              <w:left w:val="single" w:sz="4" w:space="0" w:color="auto"/>
              <w:right w:val="single" w:sz="4" w:space="0" w:color="auto"/>
            </w:tcBorders>
            <w:vAlign w:val="center"/>
          </w:tcPr>
          <w:p w:rsidR="00BD1AED" w:rsidRDefault="00BD1AED">
            <w:pPr>
              <w:spacing w:line="280" w:lineRule="exact"/>
              <w:jc w:val="center"/>
              <w:rPr>
                <w:rFonts w:asciiTheme="minorEastAsia" w:hAnsiTheme="minorEastAsia" w:cs="宋体"/>
                <w:kern w:val="0"/>
                <w:sz w:val="18"/>
                <w:szCs w:val="18"/>
              </w:rPr>
            </w:pPr>
          </w:p>
        </w:tc>
        <w:tc>
          <w:tcPr>
            <w:tcW w:w="427" w:type="dxa"/>
            <w:tcBorders>
              <w:top w:val="nil"/>
              <w:left w:val="nil"/>
              <w:bottom w:val="single" w:sz="4" w:space="0" w:color="auto"/>
              <w:right w:val="nil"/>
            </w:tcBorders>
            <w:shd w:val="clear" w:color="auto" w:fill="auto"/>
            <w:vAlign w:val="center"/>
          </w:tcPr>
          <w:p w:rsidR="00BD1AED" w:rsidRDefault="00A13A31">
            <w:pPr>
              <w:widowControl/>
              <w:ind w:leftChars="-51" w:left="-84" w:rightChars="-51" w:right="-107" w:hangingChars="13" w:hanging="23"/>
              <w:jc w:val="center"/>
              <w:rPr>
                <w:rFonts w:asciiTheme="minorEastAsia" w:hAnsiTheme="minorEastAsia"/>
                <w:sz w:val="18"/>
                <w:szCs w:val="18"/>
              </w:rPr>
            </w:pPr>
            <w:r>
              <w:rPr>
                <w:rFonts w:asciiTheme="minorEastAsia" w:hAnsiTheme="minorEastAsia" w:hint="eastAsia"/>
                <w:sz w:val="18"/>
                <w:szCs w:val="18"/>
              </w:rPr>
              <w:t>6</w:t>
            </w:r>
          </w:p>
        </w:tc>
        <w:tc>
          <w:tcPr>
            <w:tcW w:w="1474" w:type="dxa"/>
            <w:gridSpan w:val="2"/>
            <w:tcBorders>
              <w:top w:val="nil"/>
              <w:left w:val="single" w:sz="4" w:space="0" w:color="auto"/>
              <w:bottom w:val="single" w:sz="4" w:space="0" w:color="auto"/>
              <w:right w:val="single" w:sz="4" w:space="0" w:color="auto"/>
            </w:tcBorders>
            <w:shd w:val="clear" w:color="auto" w:fill="auto"/>
            <w:vAlign w:val="center"/>
          </w:tcPr>
          <w:p w:rsidR="00BD1AED" w:rsidRDefault="00A13A31">
            <w:pPr>
              <w:widowControl/>
              <w:rPr>
                <w:rFonts w:asciiTheme="minorEastAsia" w:hAnsiTheme="minorEastAsia"/>
                <w:kern w:val="0"/>
                <w:sz w:val="18"/>
                <w:szCs w:val="18"/>
              </w:rPr>
            </w:pPr>
            <w:r>
              <w:rPr>
                <w:rFonts w:asciiTheme="minorEastAsia" w:hAnsiTheme="minorEastAsia" w:hint="eastAsia"/>
                <w:color w:val="000000"/>
                <w:kern w:val="0"/>
                <w:sz w:val="18"/>
                <w:szCs w:val="18"/>
              </w:rPr>
              <w:t>计算机文化基础</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54</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36</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538"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64"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r>
      <w:tr w:rsidR="00BD1AED" w:rsidTr="00E52B25">
        <w:trPr>
          <w:trHeight w:val="402"/>
        </w:trPr>
        <w:tc>
          <w:tcPr>
            <w:tcW w:w="465" w:type="dxa"/>
            <w:vMerge/>
            <w:tcBorders>
              <w:left w:val="single" w:sz="4" w:space="0" w:color="auto"/>
              <w:right w:val="single" w:sz="4" w:space="0" w:color="auto"/>
            </w:tcBorders>
            <w:vAlign w:val="center"/>
          </w:tcPr>
          <w:p w:rsidR="00BD1AED" w:rsidRDefault="00BD1AED">
            <w:pPr>
              <w:spacing w:line="280" w:lineRule="exact"/>
              <w:jc w:val="center"/>
              <w:rPr>
                <w:rFonts w:asciiTheme="minorEastAsia" w:hAnsiTheme="minorEastAsia" w:cs="宋体"/>
                <w:kern w:val="0"/>
                <w:sz w:val="18"/>
                <w:szCs w:val="18"/>
              </w:rPr>
            </w:pPr>
          </w:p>
        </w:tc>
        <w:tc>
          <w:tcPr>
            <w:tcW w:w="427" w:type="dxa"/>
            <w:tcBorders>
              <w:top w:val="nil"/>
              <w:left w:val="nil"/>
              <w:bottom w:val="single" w:sz="4" w:space="0" w:color="auto"/>
              <w:right w:val="nil"/>
            </w:tcBorders>
            <w:shd w:val="clear" w:color="auto" w:fill="auto"/>
            <w:vAlign w:val="center"/>
          </w:tcPr>
          <w:p w:rsidR="00BD1AED" w:rsidRDefault="00A13A31">
            <w:pPr>
              <w:widowControl/>
              <w:jc w:val="center"/>
              <w:rPr>
                <w:rFonts w:asciiTheme="minorEastAsia" w:hAnsiTheme="minorEastAsia"/>
                <w:sz w:val="18"/>
                <w:szCs w:val="18"/>
              </w:rPr>
            </w:pPr>
            <w:r>
              <w:rPr>
                <w:rFonts w:asciiTheme="minorEastAsia" w:hAnsiTheme="minorEastAsia" w:hint="eastAsia"/>
                <w:sz w:val="18"/>
                <w:szCs w:val="18"/>
              </w:rPr>
              <w:t>7</w:t>
            </w:r>
          </w:p>
        </w:tc>
        <w:tc>
          <w:tcPr>
            <w:tcW w:w="1474" w:type="dxa"/>
            <w:gridSpan w:val="2"/>
            <w:tcBorders>
              <w:top w:val="nil"/>
              <w:left w:val="single" w:sz="4" w:space="0" w:color="auto"/>
              <w:bottom w:val="single" w:sz="4" w:space="0" w:color="auto"/>
              <w:right w:val="single" w:sz="4" w:space="0" w:color="auto"/>
            </w:tcBorders>
            <w:shd w:val="clear" w:color="auto" w:fill="auto"/>
            <w:vAlign w:val="center"/>
          </w:tcPr>
          <w:p w:rsidR="00BD1AED" w:rsidRDefault="00A13A31">
            <w:pPr>
              <w:widowControl/>
              <w:rPr>
                <w:rFonts w:asciiTheme="minorEastAsia" w:hAnsiTheme="minorEastAsia"/>
                <w:kern w:val="0"/>
                <w:sz w:val="18"/>
                <w:szCs w:val="18"/>
              </w:rPr>
            </w:pPr>
            <w:r>
              <w:rPr>
                <w:rFonts w:asciiTheme="minorEastAsia" w:hAnsiTheme="minorEastAsia" w:hint="eastAsia"/>
                <w:color w:val="000000"/>
                <w:sz w:val="18"/>
                <w:szCs w:val="18"/>
              </w:rPr>
              <w:t>军事理论（含国家安全教育）</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36</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0 </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rPr>
                <w:rFonts w:asciiTheme="minorEastAsia" w:hAnsiTheme="minorEastAsia" w:cs="宋体"/>
                <w:color w:val="000000"/>
                <w:kern w:val="0"/>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538"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64"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r>
      <w:tr w:rsidR="00BD1AED" w:rsidTr="00E52B25">
        <w:trPr>
          <w:trHeight w:val="402"/>
        </w:trPr>
        <w:tc>
          <w:tcPr>
            <w:tcW w:w="465" w:type="dxa"/>
            <w:vMerge/>
            <w:tcBorders>
              <w:left w:val="single" w:sz="4" w:space="0" w:color="auto"/>
              <w:right w:val="single" w:sz="4" w:space="0" w:color="auto"/>
            </w:tcBorders>
            <w:vAlign w:val="center"/>
          </w:tcPr>
          <w:p w:rsidR="00BD1AED" w:rsidRDefault="00BD1AED">
            <w:pPr>
              <w:spacing w:line="280" w:lineRule="exact"/>
              <w:jc w:val="center"/>
              <w:rPr>
                <w:rFonts w:asciiTheme="minorEastAsia" w:hAnsiTheme="minorEastAsia" w:cs="宋体"/>
                <w:kern w:val="0"/>
                <w:sz w:val="18"/>
                <w:szCs w:val="18"/>
              </w:rPr>
            </w:pPr>
          </w:p>
        </w:tc>
        <w:tc>
          <w:tcPr>
            <w:tcW w:w="427" w:type="dxa"/>
            <w:tcBorders>
              <w:top w:val="nil"/>
              <w:left w:val="nil"/>
              <w:bottom w:val="single" w:sz="4" w:space="0" w:color="auto"/>
              <w:right w:val="nil"/>
            </w:tcBorders>
            <w:shd w:val="clear" w:color="auto" w:fill="auto"/>
            <w:vAlign w:val="center"/>
          </w:tcPr>
          <w:p w:rsidR="00BD1AED" w:rsidRDefault="00A13A31">
            <w:pPr>
              <w:widowControl/>
              <w:jc w:val="center"/>
              <w:rPr>
                <w:rFonts w:asciiTheme="minorEastAsia" w:hAnsiTheme="minorEastAsia"/>
                <w:sz w:val="18"/>
                <w:szCs w:val="18"/>
              </w:rPr>
            </w:pPr>
            <w:r>
              <w:rPr>
                <w:rFonts w:asciiTheme="minorEastAsia" w:hAnsiTheme="minorEastAsia" w:hint="eastAsia"/>
                <w:sz w:val="18"/>
                <w:szCs w:val="18"/>
              </w:rPr>
              <w:t>8</w:t>
            </w:r>
          </w:p>
        </w:tc>
        <w:tc>
          <w:tcPr>
            <w:tcW w:w="1474" w:type="dxa"/>
            <w:gridSpan w:val="2"/>
            <w:tcBorders>
              <w:top w:val="nil"/>
              <w:left w:val="single" w:sz="4" w:space="0" w:color="auto"/>
              <w:bottom w:val="single" w:sz="4" w:space="0" w:color="auto"/>
              <w:right w:val="single" w:sz="4" w:space="0" w:color="auto"/>
            </w:tcBorders>
            <w:shd w:val="clear" w:color="auto" w:fill="auto"/>
            <w:vAlign w:val="center"/>
          </w:tcPr>
          <w:p w:rsidR="00BD1AED" w:rsidRDefault="00A13A31">
            <w:pPr>
              <w:widowControl/>
              <w:rPr>
                <w:rFonts w:asciiTheme="minorEastAsia" w:hAnsiTheme="minorEastAsia"/>
                <w:color w:val="000000"/>
                <w:sz w:val="18"/>
                <w:szCs w:val="18"/>
              </w:rPr>
            </w:pPr>
            <w:r>
              <w:rPr>
                <w:rFonts w:asciiTheme="minorEastAsia" w:hAnsiTheme="minorEastAsia" w:hint="eastAsia"/>
                <w:color w:val="000000"/>
                <w:sz w:val="18"/>
                <w:szCs w:val="18"/>
              </w:rPr>
              <w:t>军事技能</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112</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0</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112</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rPr>
                <w:rFonts w:asciiTheme="minorEastAsia" w:hAnsiTheme="minorEastAsia" w:cs="宋体"/>
                <w:color w:val="000000"/>
                <w:kern w:val="0"/>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rPr>
                <w:rFonts w:asciiTheme="minorEastAsia" w:hAnsiTheme="minorEastAsia"/>
                <w:color w:val="000000"/>
                <w:kern w:val="0"/>
                <w:sz w:val="18"/>
                <w:szCs w:val="18"/>
              </w:rPr>
            </w:pPr>
          </w:p>
        </w:tc>
        <w:tc>
          <w:tcPr>
            <w:tcW w:w="538"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64"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r>
      <w:tr w:rsidR="00BD1AED" w:rsidTr="00E52B25">
        <w:trPr>
          <w:trHeight w:val="402"/>
        </w:trPr>
        <w:tc>
          <w:tcPr>
            <w:tcW w:w="465" w:type="dxa"/>
            <w:vMerge/>
            <w:tcBorders>
              <w:left w:val="single" w:sz="4" w:space="0" w:color="auto"/>
              <w:right w:val="single" w:sz="4" w:space="0" w:color="auto"/>
            </w:tcBorders>
            <w:vAlign w:val="center"/>
          </w:tcPr>
          <w:p w:rsidR="00BD1AED" w:rsidRDefault="00BD1AED">
            <w:pPr>
              <w:spacing w:line="280" w:lineRule="exact"/>
              <w:jc w:val="center"/>
              <w:rPr>
                <w:rFonts w:asciiTheme="minorEastAsia" w:hAnsiTheme="minorEastAsia" w:cs="宋体"/>
                <w:kern w:val="0"/>
                <w:sz w:val="18"/>
                <w:szCs w:val="18"/>
              </w:rPr>
            </w:pPr>
          </w:p>
        </w:tc>
        <w:tc>
          <w:tcPr>
            <w:tcW w:w="427" w:type="dxa"/>
            <w:tcBorders>
              <w:top w:val="nil"/>
              <w:left w:val="nil"/>
              <w:bottom w:val="single" w:sz="4" w:space="0" w:color="auto"/>
              <w:right w:val="nil"/>
            </w:tcBorders>
            <w:shd w:val="clear" w:color="auto" w:fill="auto"/>
            <w:vAlign w:val="center"/>
          </w:tcPr>
          <w:p w:rsidR="00BD1AED" w:rsidRDefault="00A13A31">
            <w:pPr>
              <w:widowControl/>
              <w:jc w:val="center"/>
              <w:rPr>
                <w:rFonts w:asciiTheme="minorEastAsia" w:hAnsiTheme="minorEastAsia"/>
                <w:sz w:val="18"/>
                <w:szCs w:val="18"/>
              </w:rPr>
            </w:pPr>
            <w:r>
              <w:rPr>
                <w:rFonts w:asciiTheme="minorEastAsia" w:hAnsiTheme="minorEastAsia" w:hint="eastAsia"/>
                <w:sz w:val="18"/>
                <w:szCs w:val="18"/>
              </w:rPr>
              <w:t>9</w:t>
            </w:r>
          </w:p>
        </w:tc>
        <w:tc>
          <w:tcPr>
            <w:tcW w:w="1474" w:type="dxa"/>
            <w:gridSpan w:val="2"/>
            <w:tcBorders>
              <w:top w:val="nil"/>
              <w:left w:val="single" w:sz="4" w:space="0" w:color="auto"/>
              <w:bottom w:val="single" w:sz="4" w:space="0" w:color="auto"/>
              <w:right w:val="single" w:sz="4" w:space="0" w:color="auto"/>
            </w:tcBorders>
            <w:shd w:val="clear" w:color="auto" w:fill="auto"/>
            <w:vAlign w:val="center"/>
          </w:tcPr>
          <w:p w:rsidR="00BD1AED" w:rsidRDefault="00A13A31">
            <w:pPr>
              <w:widowControl/>
              <w:rPr>
                <w:rFonts w:asciiTheme="minorEastAsia" w:hAnsiTheme="minorEastAsia"/>
                <w:color w:val="000000"/>
                <w:kern w:val="0"/>
                <w:sz w:val="18"/>
                <w:szCs w:val="18"/>
              </w:rPr>
            </w:pPr>
            <w:r>
              <w:rPr>
                <w:rFonts w:asciiTheme="minorEastAsia" w:hAnsiTheme="minorEastAsia" w:hint="eastAsia"/>
                <w:color w:val="000000"/>
                <w:kern w:val="0"/>
                <w:sz w:val="18"/>
                <w:szCs w:val="18"/>
              </w:rPr>
              <w:t>入学教育</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1周</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1周</w:t>
            </w:r>
          </w:p>
        </w:tc>
        <w:tc>
          <w:tcPr>
            <w:tcW w:w="585"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s="宋体"/>
                <w:color w:val="000000"/>
                <w:kern w:val="0"/>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538"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464"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r>
      <w:tr w:rsidR="00BD1AED" w:rsidTr="00E52B25">
        <w:trPr>
          <w:trHeight w:val="402"/>
        </w:trPr>
        <w:tc>
          <w:tcPr>
            <w:tcW w:w="465" w:type="dxa"/>
            <w:vMerge/>
            <w:tcBorders>
              <w:left w:val="single" w:sz="4" w:space="0" w:color="auto"/>
              <w:right w:val="single" w:sz="4" w:space="0" w:color="auto"/>
            </w:tcBorders>
            <w:vAlign w:val="center"/>
          </w:tcPr>
          <w:p w:rsidR="00BD1AED" w:rsidRDefault="00BD1AED">
            <w:pPr>
              <w:spacing w:line="280" w:lineRule="exact"/>
              <w:jc w:val="center"/>
              <w:rPr>
                <w:rFonts w:asciiTheme="minorEastAsia" w:hAnsiTheme="minorEastAsia" w:cs="宋体"/>
                <w:kern w:val="0"/>
                <w:sz w:val="18"/>
                <w:szCs w:val="18"/>
              </w:rPr>
            </w:pPr>
          </w:p>
        </w:tc>
        <w:tc>
          <w:tcPr>
            <w:tcW w:w="427" w:type="dxa"/>
            <w:tcBorders>
              <w:top w:val="nil"/>
              <w:left w:val="nil"/>
              <w:bottom w:val="single" w:sz="4" w:space="0" w:color="auto"/>
              <w:right w:val="nil"/>
            </w:tcBorders>
            <w:shd w:val="clear" w:color="auto" w:fill="auto"/>
            <w:vAlign w:val="center"/>
          </w:tcPr>
          <w:p w:rsidR="00BD1AED" w:rsidRDefault="00A13A31">
            <w:pPr>
              <w:widowControl/>
              <w:jc w:val="center"/>
              <w:rPr>
                <w:rFonts w:asciiTheme="minorEastAsia" w:hAnsiTheme="minorEastAsia"/>
                <w:sz w:val="18"/>
                <w:szCs w:val="18"/>
              </w:rPr>
            </w:pPr>
            <w:r>
              <w:rPr>
                <w:rFonts w:asciiTheme="minorEastAsia" w:hAnsiTheme="minorEastAsia" w:hint="eastAsia"/>
                <w:sz w:val="18"/>
                <w:szCs w:val="18"/>
              </w:rPr>
              <w:t>10</w:t>
            </w:r>
          </w:p>
        </w:tc>
        <w:tc>
          <w:tcPr>
            <w:tcW w:w="1474" w:type="dxa"/>
            <w:gridSpan w:val="2"/>
            <w:tcBorders>
              <w:top w:val="nil"/>
              <w:left w:val="single" w:sz="4" w:space="0" w:color="auto"/>
              <w:bottom w:val="single" w:sz="4" w:space="0" w:color="auto"/>
              <w:right w:val="single" w:sz="4" w:space="0" w:color="auto"/>
            </w:tcBorders>
            <w:shd w:val="clear" w:color="auto" w:fill="auto"/>
            <w:vAlign w:val="center"/>
          </w:tcPr>
          <w:p w:rsidR="00BD1AED" w:rsidRDefault="00A13A31">
            <w:pPr>
              <w:widowControl/>
              <w:rPr>
                <w:rFonts w:asciiTheme="minorEastAsia" w:hAnsiTheme="minorEastAsia"/>
                <w:color w:val="000000"/>
                <w:kern w:val="0"/>
                <w:sz w:val="18"/>
                <w:szCs w:val="18"/>
              </w:rPr>
            </w:pPr>
            <w:r>
              <w:rPr>
                <w:rFonts w:asciiTheme="minorEastAsia" w:hAnsiTheme="minorEastAsia" w:hint="eastAsia"/>
                <w:color w:val="000000"/>
                <w:kern w:val="0"/>
                <w:sz w:val="18"/>
                <w:szCs w:val="18"/>
              </w:rPr>
              <w:t>心理与健康</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27</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9</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s="宋体"/>
                <w:color w:val="000000"/>
                <w:kern w:val="0"/>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538"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64"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s="宋体"/>
                <w:bCs/>
                <w:color w:val="000000"/>
                <w:kern w:val="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s="宋体"/>
                <w:bCs/>
                <w:color w:val="000000"/>
                <w:kern w:val="0"/>
                <w:sz w:val="18"/>
                <w:szCs w:val="18"/>
              </w:rPr>
            </w:pPr>
          </w:p>
        </w:tc>
      </w:tr>
      <w:tr w:rsidR="00BD1AED" w:rsidTr="00E52B25">
        <w:trPr>
          <w:trHeight w:val="402"/>
        </w:trPr>
        <w:tc>
          <w:tcPr>
            <w:tcW w:w="465" w:type="dxa"/>
            <w:vMerge/>
            <w:tcBorders>
              <w:left w:val="single" w:sz="4" w:space="0" w:color="auto"/>
              <w:right w:val="single" w:sz="4" w:space="0" w:color="auto"/>
            </w:tcBorders>
            <w:vAlign w:val="center"/>
          </w:tcPr>
          <w:p w:rsidR="00BD1AED" w:rsidRDefault="00BD1AED">
            <w:pPr>
              <w:spacing w:line="280" w:lineRule="exact"/>
              <w:jc w:val="center"/>
              <w:rPr>
                <w:rFonts w:asciiTheme="minorEastAsia" w:hAnsiTheme="minorEastAsia" w:cs="宋体"/>
                <w:kern w:val="0"/>
                <w:sz w:val="18"/>
                <w:szCs w:val="18"/>
              </w:rPr>
            </w:pPr>
          </w:p>
        </w:tc>
        <w:tc>
          <w:tcPr>
            <w:tcW w:w="427" w:type="dxa"/>
            <w:tcBorders>
              <w:top w:val="nil"/>
              <w:left w:val="nil"/>
              <w:bottom w:val="single" w:sz="4" w:space="0" w:color="auto"/>
              <w:right w:val="nil"/>
            </w:tcBorders>
            <w:shd w:val="clear" w:color="auto" w:fill="auto"/>
            <w:vAlign w:val="center"/>
          </w:tcPr>
          <w:p w:rsidR="00BD1AED" w:rsidRDefault="00A13A31">
            <w:pPr>
              <w:widowControl/>
              <w:jc w:val="center"/>
              <w:rPr>
                <w:rFonts w:asciiTheme="minorEastAsia" w:hAnsiTheme="minorEastAsia"/>
                <w:sz w:val="18"/>
                <w:szCs w:val="18"/>
              </w:rPr>
            </w:pPr>
            <w:r>
              <w:rPr>
                <w:rFonts w:asciiTheme="minorEastAsia" w:hAnsiTheme="minorEastAsia" w:hint="eastAsia"/>
                <w:sz w:val="18"/>
                <w:szCs w:val="18"/>
              </w:rPr>
              <w:t>11</w:t>
            </w:r>
          </w:p>
        </w:tc>
        <w:tc>
          <w:tcPr>
            <w:tcW w:w="1474" w:type="dxa"/>
            <w:gridSpan w:val="2"/>
            <w:tcBorders>
              <w:top w:val="nil"/>
              <w:left w:val="single" w:sz="4" w:space="0" w:color="auto"/>
              <w:bottom w:val="single" w:sz="4" w:space="0" w:color="auto"/>
              <w:right w:val="single" w:sz="4" w:space="0" w:color="auto"/>
            </w:tcBorders>
            <w:shd w:val="clear" w:color="auto" w:fill="auto"/>
            <w:vAlign w:val="center"/>
          </w:tcPr>
          <w:p w:rsidR="00BD1AED" w:rsidRDefault="00A13A31">
            <w:pPr>
              <w:widowControl/>
              <w:ind w:leftChars="-13" w:left="-4" w:rightChars="-50" w:right="-105" w:hangingChars="13" w:hanging="23"/>
              <w:rPr>
                <w:rFonts w:asciiTheme="minorEastAsia" w:hAnsiTheme="minorEastAsia"/>
                <w:color w:val="000000"/>
                <w:kern w:val="0"/>
                <w:sz w:val="18"/>
                <w:szCs w:val="18"/>
              </w:rPr>
            </w:pPr>
            <w:r>
              <w:rPr>
                <w:rFonts w:asciiTheme="minorEastAsia" w:hAnsiTheme="minorEastAsia" w:hint="eastAsia"/>
                <w:color w:val="000000"/>
                <w:kern w:val="0"/>
                <w:sz w:val="18"/>
                <w:szCs w:val="18"/>
              </w:rPr>
              <w:t>职业生涯规划</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27</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 xml:space="preserve"> 9</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538"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64"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s="宋体"/>
                <w:bCs/>
                <w:color w:val="000000"/>
                <w:kern w:val="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s="宋体"/>
                <w:bCs/>
                <w:color w:val="000000"/>
                <w:kern w:val="0"/>
                <w:sz w:val="18"/>
                <w:szCs w:val="18"/>
              </w:rPr>
            </w:pPr>
          </w:p>
        </w:tc>
      </w:tr>
      <w:tr w:rsidR="00BD1AED" w:rsidTr="00E52B25">
        <w:trPr>
          <w:trHeight w:val="402"/>
        </w:trPr>
        <w:tc>
          <w:tcPr>
            <w:tcW w:w="465" w:type="dxa"/>
            <w:vMerge/>
            <w:tcBorders>
              <w:left w:val="single" w:sz="4" w:space="0" w:color="auto"/>
              <w:right w:val="single" w:sz="4" w:space="0" w:color="auto"/>
            </w:tcBorders>
            <w:vAlign w:val="center"/>
          </w:tcPr>
          <w:p w:rsidR="00BD1AED" w:rsidRDefault="00BD1AED">
            <w:pPr>
              <w:spacing w:line="280" w:lineRule="exact"/>
              <w:jc w:val="center"/>
              <w:rPr>
                <w:rFonts w:asciiTheme="minorEastAsia" w:hAnsiTheme="minorEastAsia" w:cs="宋体"/>
                <w:kern w:val="0"/>
                <w:sz w:val="18"/>
                <w:szCs w:val="18"/>
              </w:rPr>
            </w:pPr>
          </w:p>
        </w:tc>
        <w:tc>
          <w:tcPr>
            <w:tcW w:w="427" w:type="dxa"/>
            <w:tcBorders>
              <w:top w:val="nil"/>
              <w:left w:val="nil"/>
              <w:bottom w:val="single" w:sz="4" w:space="0" w:color="auto"/>
              <w:right w:val="nil"/>
            </w:tcBorders>
            <w:shd w:val="clear" w:color="auto" w:fill="auto"/>
            <w:vAlign w:val="center"/>
          </w:tcPr>
          <w:p w:rsidR="00BD1AED" w:rsidRDefault="00A13A31">
            <w:pPr>
              <w:widowControl/>
              <w:jc w:val="center"/>
              <w:rPr>
                <w:rFonts w:asciiTheme="minorEastAsia" w:hAnsiTheme="minorEastAsia"/>
                <w:sz w:val="18"/>
                <w:szCs w:val="18"/>
              </w:rPr>
            </w:pPr>
            <w:r>
              <w:rPr>
                <w:rFonts w:asciiTheme="minorEastAsia" w:hAnsiTheme="minorEastAsia" w:hint="eastAsia"/>
                <w:sz w:val="18"/>
                <w:szCs w:val="18"/>
              </w:rPr>
              <w:t>12</w:t>
            </w:r>
          </w:p>
        </w:tc>
        <w:tc>
          <w:tcPr>
            <w:tcW w:w="1474" w:type="dxa"/>
            <w:gridSpan w:val="2"/>
            <w:tcBorders>
              <w:top w:val="nil"/>
              <w:left w:val="single" w:sz="4" w:space="0" w:color="auto"/>
              <w:bottom w:val="single" w:sz="4" w:space="0" w:color="auto"/>
              <w:right w:val="single" w:sz="4" w:space="0" w:color="auto"/>
            </w:tcBorders>
            <w:shd w:val="clear" w:color="auto" w:fill="auto"/>
            <w:vAlign w:val="center"/>
          </w:tcPr>
          <w:p w:rsidR="00BD1AED" w:rsidRDefault="00A13A31">
            <w:pPr>
              <w:widowControl/>
              <w:ind w:leftChars="-13" w:left="-4" w:rightChars="-50" w:right="-105" w:hangingChars="13" w:hanging="23"/>
              <w:rPr>
                <w:rFonts w:asciiTheme="minorEastAsia" w:hAnsiTheme="minorEastAsia"/>
                <w:color w:val="000000"/>
                <w:kern w:val="0"/>
                <w:sz w:val="18"/>
                <w:szCs w:val="18"/>
              </w:rPr>
            </w:pPr>
            <w:r>
              <w:rPr>
                <w:rFonts w:asciiTheme="minorEastAsia" w:hAnsiTheme="minorEastAsia" w:hint="eastAsia"/>
                <w:color w:val="000000"/>
                <w:kern w:val="0"/>
                <w:sz w:val="18"/>
                <w:szCs w:val="18"/>
              </w:rPr>
              <w:t>就业指导</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18</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12</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6</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s="宋体"/>
                <w:color w:val="000000"/>
                <w:kern w:val="0"/>
                <w:sz w:val="18"/>
                <w:szCs w:val="18"/>
              </w:rPr>
            </w:pPr>
            <w:r>
              <w:rPr>
                <w:rFonts w:asciiTheme="minorEastAsia" w:hAnsiTheme="minorEastAsia" w:hint="eastAsia"/>
                <w:color w:val="000000"/>
                <w:kern w:val="0"/>
                <w:sz w:val="18"/>
                <w:szCs w:val="18"/>
              </w:rPr>
              <w:t>√</w:t>
            </w:r>
          </w:p>
        </w:tc>
        <w:tc>
          <w:tcPr>
            <w:tcW w:w="538"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64"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r>
      <w:tr w:rsidR="00BD1AED" w:rsidTr="00E52B25">
        <w:trPr>
          <w:trHeight w:val="402"/>
        </w:trPr>
        <w:tc>
          <w:tcPr>
            <w:tcW w:w="465" w:type="dxa"/>
            <w:vMerge/>
            <w:tcBorders>
              <w:left w:val="single" w:sz="4" w:space="0" w:color="auto"/>
              <w:right w:val="single" w:sz="4" w:space="0" w:color="auto"/>
            </w:tcBorders>
            <w:vAlign w:val="center"/>
          </w:tcPr>
          <w:p w:rsidR="00BD1AED" w:rsidRDefault="00BD1AED">
            <w:pPr>
              <w:spacing w:line="280" w:lineRule="exact"/>
              <w:jc w:val="center"/>
              <w:rPr>
                <w:rFonts w:asciiTheme="minorEastAsia" w:hAnsiTheme="minorEastAsia" w:cs="宋体"/>
                <w:kern w:val="0"/>
                <w:sz w:val="18"/>
                <w:szCs w:val="18"/>
              </w:rPr>
            </w:pPr>
          </w:p>
        </w:tc>
        <w:tc>
          <w:tcPr>
            <w:tcW w:w="427" w:type="dxa"/>
            <w:tcBorders>
              <w:top w:val="nil"/>
              <w:left w:val="nil"/>
              <w:bottom w:val="single" w:sz="4" w:space="0" w:color="auto"/>
              <w:right w:val="nil"/>
            </w:tcBorders>
            <w:shd w:val="clear" w:color="auto" w:fill="auto"/>
            <w:vAlign w:val="center"/>
          </w:tcPr>
          <w:p w:rsidR="00BD1AED" w:rsidRDefault="00A13A31">
            <w:pPr>
              <w:widowControl/>
              <w:jc w:val="center"/>
              <w:rPr>
                <w:rFonts w:asciiTheme="minorEastAsia" w:hAnsiTheme="minorEastAsia"/>
                <w:sz w:val="18"/>
                <w:szCs w:val="18"/>
              </w:rPr>
            </w:pPr>
            <w:r>
              <w:rPr>
                <w:rFonts w:asciiTheme="minorEastAsia" w:hAnsiTheme="minorEastAsia" w:hint="eastAsia"/>
                <w:sz w:val="18"/>
                <w:szCs w:val="18"/>
              </w:rPr>
              <w:t>13</w:t>
            </w:r>
          </w:p>
        </w:tc>
        <w:tc>
          <w:tcPr>
            <w:tcW w:w="1474" w:type="dxa"/>
            <w:gridSpan w:val="2"/>
            <w:tcBorders>
              <w:top w:val="nil"/>
              <w:left w:val="single" w:sz="4" w:space="0" w:color="auto"/>
              <w:bottom w:val="single" w:sz="4" w:space="0" w:color="auto"/>
              <w:right w:val="single" w:sz="4" w:space="0" w:color="auto"/>
            </w:tcBorders>
            <w:shd w:val="clear" w:color="auto" w:fill="auto"/>
            <w:vAlign w:val="center"/>
          </w:tcPr>
          <w:p w:rsidR="00BD1AED" w:rsidRDefault="00A13A31">
            <w:pPr>
              <w:widowControl/>
              <w:rPr>
                <w:rFonts w:asciiTheme="minorEastAsia" w:hAnsiTheme="minorEastAsia"/>
                <w:color w:val="000000"/>
                <w:kern w:val="0"/>
                <w:sz w:val="18"/>
                <w:szCs w:val="18"/>
              </w:rPr>
            </w:pPr>
            <w:r>
              <w:rPr>
                <w:rFonts w:asciiTheme="minorEastAsia" w:hAnsiTheme="minorEastAsia" w:hint="eastAsia"/>
                <w:color w:val="000000"/>
                <w:kern w:val="0"/>
                <w:sz w:val="18"/>
                <w:szCs w:val="18"/>
              </w:rPr>
              <w:t>创新创业教育</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18</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rPr>
                <w:rFonts w:asciiTheme="minorEastAsia" w:hAnsiTheme="minorEastAsia" w:cs="宋体"/>
                <w:color w:val="000000"/>
                <w:kern w:val="0"/>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538"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64"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r>
      <w:tr w:rsidR="00BD1AED" w:rsidTr="00E52B25">
        <w:trPr>
          <w:trHeight w:val="402"/>
        </w:trPr>
        <w:tc>
          <w:tcPr>
            <w:tcW w:w="465" w:type="dxa"/>
            <w:vMerge/>
            <w:tcBorders>
              <w:left w:val="single" w:sz="4" w:space="0" w:color="auto"/>
              <w:right w:val="single" w:sz="4" w:space="0" w:color="auto"/>
            </w:tcBorders>
            <w:vAlign w:val="center"/>
          </w:tcPr>
          <w:p w:rsidR="00BD1AED" w:rsidRDefault="00BD1AED">
            <w:pPr>
              <w:spacing w:line="280" w:lineRule="exact"/>
              <w:jc w:val="center"/>
              <w:rPr>
                <w:rFonts w:asciiTheme="minorEastAsia" w:hAnsiTheme="minorEastAsia" w:cs="宋体"/>
                <w:kern w:val="0"/>
                <w:sz w:val="18"/>
                <w:szCs w:val="18"/>
              </w:rPr>
            </w:pPr>
          </w:p>
        </w:tc>
        <w:tc>
          <w:tcPr>
            <w:tcW w:w="427" w:type="dxa"/>
            <w:tcBorders>
              <w:top w:val="nil"/>
              <w:left w:val="nil"/>
              <w:bottom w:val="single" w:sz="4" w:space="0" w:color="auto"/>
              <w:right w:val="nil"/>
            </w:tcBorders>
            <w:shd w:val="clear" w:color="auto" w:fill="auto"/>
            <w:vAlign w:val="center"/>
          </w:tcPr>
          <w:p w:rsidR="00BD1AED" w:rsidRDefault="00A13A31">
            <w:pPr>
              <w:widowControl/>
              <w:jc w:val="center"/>
              <w:rPr>
                <w:rFonts w:asciiTheme="minorEastAsia" w:hAnsiTheme="minorEastAsia"/>
                <w:sz w:val="18"/>
                <w:szCs w:val="18"/>
              </w:rPr>
            </w:pPr>
            <w:r>
              <w:rPr>
                <w:rFonts w:asciiTheme="minorEastAsia" w:hAnsiTheme="minorEastAsia" w:hint="eastAsia"/>
                <w:sz w:val="18"/>
                <w:szCs w:val="18"/>
              </w:rPr>
              <w:t>14</w:t>
            </w:r>
          </w:p>
        </w:tc>
        <w:tc>
          <w:tcPr>
            <w:tcW w:w="1474" w:type="dxa"/>
            <w:gridSpan w:val="2"/>
            <w:tcBorders>
              <w:top w:val="nil"/>
              <w:left w:val="single" w:sz="4" w:space="0" w:color="auto"/>
              <w:bottom w:val="single" w:sz="4" w:space="0" w:color="auto"/>
              <w:right w:val="single" w:sz="4" w:space="0" w:color="auto"/>
            </w:tcBorders>
            <w:shd w:val="clear" w:color="auto" w:fill="auto"/>
            <w:vAlign w:val="center"/>
          </w:tcPr>
          <w:p w:rsidR="00BD1AED" w:rsidRDefault="00A13A31">
            <w:pPr>
              <w:widowControl/>
              <w:rPr>
                <w:rFonts w:asciiTheme="minorEastAsia" w:hAnsiTheme="minorEastAsia"/>
                <w:color w:val="000000"/>
                <w:kern w:val="0"/>
                <w:sz w:val="18"/>
                <w:szCs w:val="18"/>
              </w:rPr>
            </w:pPr>
            <w:r>
              <w:rPr>
                <w:rFonts w:asciiTheme="minorEastAsia" w:hAnsiTheme="minorEastAsia" w:hint="eastAsia"/>
                <w:color w:val="000000"/>
                <w:kern w:val="0"/>
                <w:sz w:val="18"/>
                <w:szCs w:val="18"/>
              </w:rPr>
              <w:t>中国传统文化概论</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27</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9</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rPr>
                <w:rFonts w:asciiTheme="minorEastAsia" w:hAnsiTheme="minorEastAsia" w:cs="宋体"/>
                <w:color w:val="000000"/>
                <w:kern w:val="0"/>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w:t>
            </w:r>
          </w:p>
        </w:tc>
        <w:tc>
          <w:tcPr>
            <w:tcW w:w="538"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64"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2</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jc w:val="center"/>
              <w:rPr>
                <w:rFonts w:asciiTheme="minorEastAsia" w:hAnsiTheme="minorEastAsia"/>
                <w:color w:val="000000"/>
                <w:kern w:val="0"/>
                <w:sz w:val="18"/>
                <w:szCs w:val="18"/>
              </w:rPr>
            </w:pPr>
            <w:r>
              <w:rPr>
                <w:rFonts w:asciiTheme="minorEastAsia" w:hAnsiTheme="minorEastAsia" w:hint="eastAsia"/>
                <w:color w:val="000000"/>
                <w:sz w:val="18"/>
                <w:szCs w:val="18"/>
              </w:rPr>
              <w:t>2</w:t>
            </w: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r>
      <w:tr w:rsidR="00BD1AED" w:rsidTr="00E52B25">
        <w:trPr>
          <w:trHeight w:val="402"/>
        </w:trPr>
        <w:tc>
          <w:tcPr>
            <w:tcW w:w="465" w:type="dxa"/>
            <w:vMerge/>
            <w:tcBorders>
              <w:left w:val="single" w:sz="4" w:space="0" w:color="auto"/>
              <w:right w:val="single" w:sz="4" w:space="0" w:color="auto"/>
            </w:tcBorders>
            <w:vAlign w:val="center"/>
          </w:tcPr>
          <w:p w:rsidR="00BD1AED" w:rsidRDefault="00BD1AED">
            <w:pPr>
              <w:spacing w:line="280" w:lineRule="exact"/>
              <w:jc w:val="center"/>
              <w:rPr>
                <w:rFonts w:asciiTheme="minorEastAsia" w:hAnsiTheme="minorEastAsia" w:cs="宋体"/>
                <w:kern w:val="0"/>
                <w:sz w:val="18"/>
                <w:szCs w:val="18"/>
              </w:rPr>
            </w:pPr>
          </w:p>
        </w:tc>
        <w:tc>
          <w:tcPr>
            <w:tcW w:w="427" w:type="dxa"/>
            <w:tcBorders>
              <w:top w:val="nil"/>
              <w:left w:val="nil"/>
              <w:bottom w:val="single" w:sz="4" w:space="0" w:color="auto"/>
              <w:right w:val="nil"/>
            </w:tcBorders>
            <w:shd w:val="clear" w:color="auto" w:fill="auto"/>
            <w:vAlign w:val="center"/>
          </w:tcPr>
          <w:p w:rsidR="00BD1AED" w:rsidRDefault="00A13A31">
            <w:pPr>
              <w:widowControl/>
              <w:jc w:val="center"/>
              <w:rPr>
                <w:rFonts w:asciiTheme="minorEastAsia" w:hAnsiTheme="minorEastAsia"/>
                <w:sz w:val="18"/>
                <w:szCs w:val="18"/>
              </w:rPr>
            </w:pPr>
            <w:r>
              <w:rPr>
                <w:rFonts w:asciiTheme="minorEastAsia" w:hAnsiTheme="minorEastAsia" w:hint="eastAsia"/>
                <w:sz w:val="18"/>
                <w:szCs w:val="18"/>
              </w:rPr>
              <w:t>15</w:t>
            </w:r>
          </w:p>
        </w:tc>
        <w:tc>
          <w:tcPr>
            <w:tcW w:w="1474" w:type="dxa"/>
            <w:gridSpan w:val="2"/>
            <w:tcBorders>
              <w:top w:val="nil"/>
              <w:left w:val="single" w:sz="4" w:space="0" w:color="auto"/>
              <w:bottom w:val="single" w:sz="4" w:space="0" w:color="auto"/>
              <w:right w:val="single" w:sz="4" w:space="0" w:color="auto"/>
            </w:tcBorders>
            <w:shd w:val="clear" w:color="auto" w:fill="auto"/>
            <w:vAlign w:val="center"/>
          </w:tcPr>
          <w:p w:rsidR="00BD1AED" w:rsidRDefault="00A13A31">
            <w:pPr>
              <w:widowControl/>
              <w:rPr>
                <w:rFonts w:asciiTheme="minorEastAsia" w:hAnsiTheme="minorEastAsia"/>
                <w:color w:val="000000"/>
                <w:kern w:val="0"/>
                <w:sz w:val="18"/>
                <w:szCs w:val="18"/>
              </w:rPr>
            </w:pPr>
            <w:r>
              <w:rPr>
                <w:rFonts w:asciiTheme="minorEastAsia" w:hAnsiTheme="minorEastAsia" w:hint="eastAsia"/>
                <w:color w:val="000000"/>
                <w:kern w:val="0"/>
                <w:sz w:val="18"/>
                <w:szCs w:val="18"/>
              </w:rPr>
              <w:t>公益劳动</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rPr>
                <w:rFonts w:asciiTheme="minorEastAsia" w:hAnsiTheme="minorEastAsia"/>
                <w:color w:val="000000"/>
                <w:kern w:val="0"/>
                <w:sz w:val="18"/>
                <w:szCs w:val="18"/>
              </w:rPr>
            </w:pPr>
            <w:r>
              <w:rPr>
                <w:rFonts w:asciiTheme="minorEastAsia" w:hAnsiTheme="minorEastAsia" w:hint="eastAsia"/>
                <w:color w:val="000000"/>
                <w:kern w:val="0"/>
                <w:sz w:val="18"/>
                <w:szCs w:val="18"/>
              </w:rPr>
              <w:t>1</w:t>
            </w:r>
          </w:p>
        </w:tc>
        <w:tc>
          <w:tcPr>
            <w:tcW w:w="640"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rPr>
                <w:rFonts w:asciiTheme="minorEastAsia" w:hAnsiTheme="minorEastAsia"/>
                <w:color w:val="000000"/>
                <w:kern w:val="0"/>
                <w:sz w:val="18"/>
                <w:szCs w:val="18"/>
              </w:rPr>
            </w:pPr>
          </w:p>
        </w:tc>
        <w:tc>
          <w:tcPr>
            <w:tcW w:w="589"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585"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rPr>
                <w:rFonts w:asciiTheme="minorEastAsia" w:hAnsiTheme="minorEastAsia" w:cs="宋体"/>
                <w:color w:val="000000"/>
                <w:kern w:val="0"/>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538"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64"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ind w:leftChars="-50" w:left="-105" w:rightChars="-50" w:right="-105"/>
              <w:jc w:val="center"/>
              <w:rPr>
                <w:rFonts w:asciiTheme="minorEastAsia" w:hAnsiTheme="minorEastAsia"/>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rPr>
                <w:rFonts w:asciiTheme="minorEastAsia" w:hAnsiTheme="minorEastAsia"/>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jc w:val="center"/>
              <w:rPr>
                <w:rFonts w:asciiTheme="minorEastAsia" w:hAnsiTheme="minorEastAsia"/>
                <w:color w:val="00000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ind w:leftChars="-50" w:left="-105" w:rightChars="-50" w:right="-105"/>
              <w:jc w:val="center"/>
              <w:rPr>
                <w:rFonts w:asciiTheme="minorEastAsia" w:hAnsiTheme="minorEastAsia"/>
                <w:color w:val="000000"/>
                <w:sz w:val="18"/>
                <w:szCs w:val="18"/>
              </w:rPr>
            </w:pPr>
          </w:p>
        </w:tc>
      </w:tr>
      <w:tr w:rsidR="00BD1AED" w:rsidTr="00E52B25">
        <w:trPr>
          <w:trHeight w:val="402"/>
        </w:trPr>
        <w:tc>
          <w:tcPr>
            <w:tcW w:w="465" w:type="dxa"/>
            <w:vMerge/>
            <w:tcBorders>
              <w:left w:val="single" w:sz="4" w:space="0" w:color="auto"/>
              <w:bottom w:val="single" w:sz="4" w:space="0" w:color="auto"/>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kern w:val="0"/>
                <w:sz w:val="18"/>
                <w:szCs w:val="18"/>
              </w:rPr>
            </w:pPr>
          </w:p>
        </w:tc>
        <w:tc>
          <w:tcPr>
            <w:tcW w:w="1901" w:type="dxa"/>
            <w:gridSpan w:val="3"/>
            <w:tcBorders>
              <w:top w:val="single" w:sz="4" w:space="0" w:color="auto"/>
              <w:left w:val="nil"/>
              <w:bottom w:val="single" w:sz="4" w:space="0" w:color="auto"/>
              <w:right w:val="single" w:sz="4" w:space="0" w:color="000000"/>
            </w:tcBorders>
            <w:shd w:val="clear" w:color="auto" w:fill="auto"/>
            <w:vAlign w:val="center"/>
          </w:tcPr>
          <w:p w:rsidR="00BD1AED" w:rsidRDefault="00A13A31">
            <w:pPr>
              <w:widowControl/>
              <w:jc w:val="center"/>
              <w:rPr>
                <w:rFonts w:asciiTheme="minorEastAsia" w:hAnsiTheme="minorEastAsia" w:cs="宋体"/>
                <w:b/>
                <w:bCs/>
                <w:color w:val="000000"/>
                <w:sz w:val="18"/>
                <w:szCs w:val="18"/>
              </w:rPr>
            </w:pPr>
            <w:r>
              <w:rPr>
                <w:rFonts w:asciiTheme="minorEastAsia" w:hAnsiTheme="minorEastAsia" w:cs="宋体" w:hint="eastAsia"/>
                <w:b/>
                <w:bCs/>
                <w:color w:val="000000"/>
                <w:sz w:val="18"/>
                <w:szCs w:val="18"/>
              </w:rPr>
              <w:t>小   计</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jc w:val="center"/>
              <w:rPr>
                <w:rFonts w:asciiTheme="minorEastAsia" w:hAnsiTheme="minorEastAsia" w:cs="宋体"/>
                <w:b/>
                <w:color w:val="000000"/>
                <w:sz w:val="18"/>
                <w:szCs w:val="18"/>
              </w:rPr>
            </w:pPr>
            <w:r>
              <w:rPr>
                <w:rFonts w:asciiTheme="minorEastAsia" w:hAnsiTheme="minorEastAsia" w:hint="eastAsia"/>
                <w:b/>
                <w:color w:val="000000"/>
                <w:sz w:val="18"/>
                <w:szCs w:val="18"/>
              </w:rPr>
              <w:t>40</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jc w:val="center"/>
              <w:rPr>
                <w:rFonts w:asciiTheme="minorEastAsia" w:hAnsiTheme="minorEastAsia" w:cs="宋体"/>
                <w:b/>
                <w:color w:val="000000"/>
                <w:sz w:val="18"/>
                <w:szCs w:val="18"/>
              </w:rPr>
            </w:pPr>
            <w:r>
              <w:rPr>
                <w:rFonts w:asciiTheme="minorEastAsia" w:hAnsiTheme="minorEastAsia" w:hint="eastAsia"/>
                <w:b/>
                <w:color w:val="000000"/>
                <w:sz w:val="18"/>
                <w:szCs w:val="18"/>
              </w:rPr>
              <w:t>760</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jc w:val="center"/>
              <w:rPr>
                <w:rFonts w:asciiTheme="minorEastAsia" w:hAnsiTheme="minorEastAsia" w:cs="宋体"/>
                <w:b/>
                <w:color w:val="000000"/>
                <w:sz w:val="18"/>
                <w:szCs w:val="18"/>
              </w:rPr>
            </w:pPr>
            <w:r>
              <w:rPr>
                <w:rFonts w:asciiTheme="minorEastAsia" w:hAnsiTheme="minorEastAsia" w:hint="eastAsia"/>
                <w:b/>
                <w:color w:val="000000"/>
                <w:sz w:val="18"/>
                <w:szCs w:val="18"/>
              </w:rPr>
              <w:t>393</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jc w:val="center"/>
              <w:rPr>
                <w:rFonts w:asciiTheme="minorEastAsia" w:hAnsiTheme="minorEastAsia" w:cs="宋体"/>
                <w:b/>
                <w:color w:val="000000"/>
                <w:sz w:val="18"/>
                <w:szCs w:val="18"/>
              </w:rPr>
            </w:pPr>
            <w:r>
              <w:rPr>
                <w:rFonts w:asciiTheme="minorEastAsia" w:hAnsiTheme="minorEastAsia" w:hint="eastAsia"/>
                <w:b/>
                <w:color w:val="000000"/>
                <w:sz w:val="18"/>
                <w:szCs w:val="18"/>
              </w:rPr>
              <w:t>367</w:t>
            </w:r>
          </w:p>
        </w:tc>
        <w:tc>
          <w:tcPr>
            <w:tcW w:w="426" w:type="dxa"/>
            <w:tcBorders>
              <w:top w:val="nil"/>
              <w:left w:val="nil"/>
              <w:bottom w:val="single" w:sz="4" w:space="0" w:color="auto"/>
              <w:right w:val="single" w:sz="4" w:space="0" w:color="auto"/>
            </w:tcBorders>
            <w:shd w:val="clear" w:color="auto" w:fill="auto"/>
          </w:tcPr>
          <w:p w:rsidR="00BD1AED" w:rsidRDefault="00BD1AED">
            <w:pPr>
              <w:widowControl/>
              <w:rPr>
                <w:rFonts w:asciiTheme="minorEastAsia" w:hAnsiTheme="minorEastAsia"/>
                <w:b/>
                <w:bCs/>
                <w:color w:val="000000"/>
                <w:sz w:val="18"/>
                <w:szCs w:val="18"/>
              </w:rPr>
            </w:pPr>
          </w:p>
        </w:tc>
        <w:tc>
          <w:tcPr>
            <w:tcW w:w="436" w:type="dxa"/>
            <w:tcBorders>
              <w:top w:val="nil"/>
              <w:left w:val="nil"/>
              <w:bottom w:val="single" w:sz="4" w:space="0" w:color="auto"/>
              <w:right w:val="single" w:sz="4" w:space="0" w:color="auto"/>
            </w:tcBorders>
            <w:shd w:val="clear" w:color="auto" w:fill="auto"/>
          </w:tcPr>
          <w:p w:rsidR="00BD1AED" w:rsidRDefault="00BD1AED">
            <w:pPr>
              <w:widowControl/>
              <w:rPr>
                <w:rFonts w:asciiTheme="minorEastAsia" w:hAnsiTheme="minorEastAsia"/>
                <w:b/>
                <w:bCs/>
                <w:color w:val="000000"/>
                <w:sz w:val="18"/>
                <w:szCs w:val="18"/>
              </w:rPr>
            </w:pPr>
          </w:p>
        </w:tc>
        <w:tc>
          <w:tcPr>
            <w:tcW w:w="538"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jc w:val="center"/>
              <w:rPr>
                <w:rFonts w:asciiTheme="minorEastAsia" w:hAnsiTheme="minorEastAsia"/>
                <w:b/>
                <w:bCs/>
                <w:color w:val="000000"/>
                <w:sz w:val="18"/>
                <w:szCs w:val="18"/>
              </w:rPr>
            </w:pPr>
          </w:p>
        </w:tc>
        <w:tc>
          <w:tcPr>
            <w:tcW w:w="464"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jc w:val="center"/>
              <w:rPr>
                <w:rFonts w:asciiTheme="minorEastAsia" w:hAnsiTheme="minorEastAsia"/>
                <w:b/>
                <w:bCs/>
                <w:color w:val="00000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rPr>
                <w:rFonts w:asciiTheme="minorEastAsia" w:hAnsiTheme="minorEastAsia"/>
                <w:b/>
                <w:bCs/>
                <w:color w:val="00000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rPr>
                <w:rFonts w:asciiTheme="minorEastAsia" w:hAnsiTheme="minorEastAsia"/>
                <w:b/>
                <w:bCs/>
                <w:color w:val="00000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rPr>
                <w:rFonts w:asciiTheme="minorEastAsia" w:hAnsiTheme="minorEastAsia"/>
                <w:b/>
                <w:bCs/>
                <w:color w:val="00000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rPr>
                <w:rFonts w:asciiTheme="minorEastAsia" w:hAnsiTheme="minorEastAsia"/>
                <w:b/>
                <w:bCs/>
                <w:color w:val="00000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rPr>
                <w:rFonts w:asciiTheme="minorEastAsia" w:hAnsiTheme="minorEastAsia"/>
                <w:b/>
                <w:bCs/>
                <w:color w:val="00000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rPr>
                <w:rFonts w:asciiTheme="minorEastAsia" w:hAnsiTheme="minorEastAsia"/>
                <w:b/>
                <w:bCs/>
                <w:color w:val="FF000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rPr>
                <w:rFonts w:asciiTheme="minorEastAsia" w:hAnsiTheme="minorEastAsia"/>
                <w:b/>
                <w:bCs/>
                <w:color w:val="FF000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rPr>
                <w:rFonts w:asciiTheme="minorEastAsia" w:hAnsiTheme="minorEastAsia"/>
                <w:b/>
                <w:bCs/>
                <w:color w:val="FF0000"/>
                <w:sz w:val="18"/>
                <w:szCs w:val="18"/>
              </w:rPr>
            </w:pPr>
            <w:r>
              <w:rPr>
                <w:rFonts w:asciiTheme="minorEastAsia" w:hAnsiTheme="minorEastAsia" w:hint="eastAsia"/>
                <w:b/>
                <w:bCs/>
                <w:color w:val="FF000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rPr>
                <w:rFonts w:asciiTheme="minorEastAsia" w:hAnsiTheme="minorEastAsia"/>
                <w:b/>
                <w:bCs/>
                <w:color w:val="FF0000"/>
                <w:sz w:val="18"/>
                <w:szCs w:val="18"/>
              </w:rPr>
            </w:pPr>
          </w:p>
        </w:tc>
      </w:tr>
      <w:tr w:rsidR="00BD1AED" w:rsidTr="00E52B25">
        <w:trPr>
          <w:trHeight w:val="402"/>
        </w:trPr>
        <w:tc>
          <w:tcPr>
            <w:tcW w:w="465" w:type="dxa"/>
            <w:vMerge w:val="restart"/>
            <w:tcBorders>
              <w:top w:val="nil"/>
              <w:left w:val="single" w:sz="4" w:space="0" w:color="auto"/>
              <w:bottom w:val="single" w:sz="4" w:space="0" w:color="000000"/>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专业基础课</w:t>
            </w: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经济学基础</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54</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nil"/>
              <w:left w:val="single" w:sz="4" w:space="0" w:color="auto"/>
              <w:bottom w:val="single" w:sz="4" w:space="0" w:color="000000"/>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管理学基础</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54</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nil"/>
              <w:left w:val="single" w:sz="4" w:space="0" w:color="auto"/>
              <w:bottom w:val="single" w:sz="4" w:space="0" w:color="000000"/>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会计基础</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54</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nil"/>
              <w:left w:val="single" w:sz="4" w:space="0" w:color="auto"/>
              <w:bottom w:val="single" w:sz="4" w:space="0" w:color="000000"/>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财政与金融</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54</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nil"/>
              <w:left w:val="single" w:sz="4" w:space="0" w:color="auto"/>
              <w:bottom w:val="single" w:sz="4" w:space="0" w:color="000000"/>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组织行为学</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54</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nil"/>
              <w:left w:val="single" w:sz="4" w:space="0" w:color="auto"/>
              <w:bottom w:val="single" w:sz="4" w:space="0" w:color="000000"/>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市场营销</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nil"/>
              <w:left w:val="single" w:sz="4" w:space="0" w:color="auto"/>
              <w:bottom w:val="single" w:sz="4" w:space="0" w:color="000000"/>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人力资源管理</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54</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nil"/>
              <w:left w:val="single" w:sz="4" w:space="0" w:color="auto"/>
              <w:bottom w:val="single" w:sz="4" w:space="0" w:color="000000"/>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工作分析与人才测评</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54</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389"/>
        </w:trPr>
        <w:tc>
          <w:tcPr>
            <w:tcW w:w="465" w:type="dxa"/>
            <w:vMerge/>
            <w:tcBorders>
              <w:top w:val="nil"/>
              <w:left w:val="single" w:sz="4" w:space="0" w:color="auto"/>
              <w:bottom w:val="single" w:sz="4" w:space="0" w:color="000000"/>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招聘与配置</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54</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nil"/>
              <w:left w:val="single" w:sz="4" w:space="0" w:color="auto"/>
              <w:bottom w:val="single" w:sz="4" w:space="0" w:color="000000"/>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培训管理</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54</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nil"/>
              <w:left w:val="single" w:sz="4" w:space="0" w:color="auto"/>
              <w:bottom w:val="single" w:sz="4" w:space="0" w:color="000000"/>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绩效管理</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54</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nil"/>
              <w:left w:val="single" w:sz="4" w:space="0" w:color="auto"/>
              <w:bottom w:val="single" w:sz="4" w:space="0" w:color="000000"/>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7</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薪酬管理</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54</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80"/>
        </w:trPr>
        <w:tc>
          <w:tcPr>
            <w:tcW w:w="465" w:type="dxa"/>
            <w:vMerge/>
            <w:tcBorders>
              <w:top w:val="nil"/>
              <w:left w:val="single" w:sz="4" w:space="0" w:color="auto"/>
              <w:bottom w:val="single" w:sz="4" w:space="0" w:color="000000"/>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8</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专业基础课程综合实训</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108</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216</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12周</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nil"/>
              <w:left w:val="single" w:sz="4" w:space="0" w:color="auto"/>
              <w:bottom w:val="single" w:sz="4" w:space="0" w:color="000000"/>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1901" w:type="dxa"/>
            <w:gridSpan w:val="3"/>
            <w:tcBorders>
              <w:top w:val="single" w:sz="4" w:space="0" w:color="auto"/>
              <w:left w:val="nil"/>
              <w:bottom w:val="single" w:sz="4" w:space="0" w:color="auto"/>
              <w:right w:val="single" w:sz="4" w:space="0" w:color="000000"/>
            </w:tcBorders>
            <w:shd w:val="clear" w:color="auto" w:fill="auto"/>
            <w:vAlign w:val="center"/>
          </w:tcPr>
          <w:p w:rsidR="00BD1AED" w:rsidRDefault="00A13A31">
            <w:pPr>
              <w:widowControl/>
              <w:spacing w:line="280" w:lineRule="exact"/>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小计</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42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738</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306</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432</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80"/>
        </w:trPr>
        <w:tc>
          <w:tcPr>
            <w:tcW w:w="465" w:type="dxa"/>
            <w:vMerge w:val="restart"/>
            <w:tcBorders>
              <w:top w:val="nil"/>
              <w:left w:val="single" w:sz="4" w:space="0" w:color="auto"/>
              <w:bottom w:val="nil"/>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专业技能课</w:t>
            </w: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人力资源管理信息系统</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54</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nil"/>
              <w:left w:val="single" w:sz="4" w:space="0" w:color="auto"/>
              <w:bottom w:val="nil"/>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劳动法理论与实务</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54</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nil"/>
              <w:left w:val="single" w:sz="4" w:space="0" w:color="auto"/>
              <w:bottom w:val="nil"/>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人力资源管理统计</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nil"/>
              <w:left w:val="single" w:sz="4" w:space="0" w:color="auto"/>
              <w:bottom w:val="nil"/>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陕西人力资源外包业务</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54</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nil"/>
              <w:left w:val="single" w:sz="4" w:space="0" w:color="auto"/>
              <w:bottom w:val="nil"/>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社会保障实务</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nil"/>
              <w:left w:val="single" w:sz="4" w:space="0" w:color="auto"/>
              <w:bottom w:val="nil"/>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企业文书策划</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54</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nil"/>
              <w:left w:val="single" w:sz="4" w:space="0" w:color="auto"/>
              <w:bottom w:val="nil"/>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7</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办公室事务管理</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nil"/>
              <w:left w:val="single" w:sz="4" w:space="0" w:color="auto"/>
              <w:bottom w:val="nil"/>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8</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公共关系实务</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54</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540"/>
        </w:trPr>
        <w:tc>
          <w:tcPr>
            <w:tcW w:w="465" w:type="dxa"/>
            <w:vMerge/>
            <w:tcBorders>
              <w:top w:val="nil"/>
              <w:left w:val="single" w:sz="4" w:space="0" w:color="auto"/>
              <w:bottom w:val="nil"/>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9</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毕业顶岗实习</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24</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432</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432</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24周</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522"/>
        </w:trPr>
        <w:tc>
          <w:tcPr>
            <w:tcW w:w="465" w:type="dxa"/>
            <w:vMerge/>
            <w:tcBorders>
              <w:top w:val="nil"/>
              <w:left w:val="single" w:sz="4" w:space="0" w:color="auto"/>
              <w:bottom w:val="nil"/>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w:t>
            </w: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毕业综合作业</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72</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72</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12周</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80"/>
        </w:trPr>
        <w:tc>
          <w:tcPr>
            <w:tcW w:w="465" w:type="dxa"/>
            <w:vMerge/>
            <w:tcBorders>
              <w:top w:val="nil"/>
              <w:left w:val="single" w:sz="4" w:space="0" w:color="auto"/>
              <w:bottom w:val="nil"/>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1901" w:type="dxa"/>
            <w:gridSpan w:val="3"/>
            <w:tcBorders>
              <w:top w:val="single" w:sz="4" w:space="0" w:color="auto"/>
              <w:left w:val="nil"/>
              <w:bottom w:val="single" w:sz="4" w:space="0" w:color="auto"/>
              <w:right w:val="single" w:sz="4" w:space="0" w:color="000000"/>
            </w:tcBorders>
            <w:shd w:val="clear" w:color="auto" w:fill="auto"/>
            <w:vAlign w:val="center"/>
          </w:tcPr>
          <w:p w:rsidR="00BD1AED" w:rsidRDefault="00A13A31">
            <w:pPr>
              <w:widowControl/>
              <w:spacing w:line="280" w:lineRule="exact"/>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小计</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49</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882</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180</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702</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选修课</w:t>
            </w:r>
          </w:p>
        </w:tc>
        <w:tc>
          <w:tcPr>
            <w:tcW w:w="427" w:type="dxa"/>
            <w:vMerge w:val="restart"/>
            <w:tcBorders>
              <w:top w:val="nil"/>
              <w:left w:val="nil"/>
              <w:right w:val="single" w:sz="4" w:space="0" w:color="auto"/>
            </w:tcBorders>
            <w:shd w:val="clear" w:color="auto" w:fill="auto"/>
            <w:vAlign w:val="center"/>
          </w:tcPr>
          <w:p w:rsidR="00BD1AED" w:rsidRDefault="00A13A31">
            <w:pPr>
              <w:widowControl/>
              <w:jc w:val="center"/>
              <w:rPr>
                <w:rFonts w:asciiTheme="minorEastAsia" w:hAnsiTheme="minorEastAsia"/>
                <w:sz w:val="18"/>
                <w:szCs w:val="18"/>
              </w:rPr>
            </w:pPr>
            <w:r>
              <w:rPr>
                <w:rFonts w:asciiTheme="minorEastAsia" w:hAnsiTheme="minorEastAsia" w:hint="eastAsia"/>
                <w:sz w:val="18"/>
                <w:szCs w:val="18"/>
              </w:rPr>
              <w:t>专</w:t>
            </w:r>
          </w:p>
          <w:p w:rsidR="00BD1AED" w:rsidRDefault="00A13A31">
            <w:pPr>
              <w:widowControl/>
              <w:jc w:val="center"/>
              <w:rPr>
                <w:rFonts w:asciiTheme="minorEastAsia" w:hAnsiTheme="minorEastAsia"/>
                <w:sz w:val="18"/>
                <w:szCs w:val="18"/>
              </w:rPr>
            </w:pPr>
            <w:r>
              <w:rPr>
                <w:rFonts w:asciiTheme="minorEastAsia" w:hAnsiTheme="minorEastAsia" w:hint="eastAsia"/>
                <w:sz w:val="18"/>
                <w:szCs w:val="18"/>
              </w:rPr>
              <w:t>业</w:t>
            </w:r>
          </w:p>
          <w:p w:rsidR="00BD1AED" w:rsidRDefault="00A13A31">
            <w:pPr>
              <w:widowControl/>
              <w:jc w:val="center"/>
              <w:rPr>
                <w:rFonts w:asciiTheme="minorEastAsia" w:hAnsiTheme="minorEastAsia"/>
                <w:sz w:val="18"/>
                <w:szCs w:val="18"/>
              </w:rPr>
            </w:pPr>
            <w:r>
              <w:rPr>
                <w:rFonts w:asciiTheme="minorEastAsia" w:hAnsiTheme="minorEastAsia" w:hint="eastAsia"/>
                <w:sz w:val="18"/>
                <w:szCs w:val="18"/>
              </w:rPr>
              <w:t>选</w:t>
            </w:r>
          </w:p>
          <w:p w:rsidR="00BD1AED" w:rsidRDefault="00A13A31">
            <w:pPr>
              <w:widowControl/>
              <w:jc w:val="center"/>
              <w:rPr>
                <w:rFonts w:asciiTheme="minorEastAsia" w:hAnsiTheme="minorEastAsia"/>
                <w:sz w:val="18"/>
                <w:szCs w:val="18"/>
              </w:rPr>
            </w:pPr>
            <w:r>
              <w:rPr>
                <w:rFonts w:asciiTheme="minorEastAsia" w:hAnsiTheme="minorEastAsia" w:hint="eastAsia"/>
                <w:sz w:val="18"/>
                <w:szCs w:val="18"/>
              </w:rPr>
              <w:t>修</w:t>
            </w:r>
          </w:p>
          <w:p w:rsidR="00BD1AED" w:rsidRDefault="00A13A31">
            <w:pPr>
              <w:widowControl/>
              <w:jc w:val="center"/>
              <w:rPr>
                <w:rFonts w:asciiTheme="minorEastAsia" w:hAnsiTheme="minorEastAsia"/>
                <w:sz w:val="18"/>
                <w:szCs w:val="18"/>
              </w:rPr>
            </w:pPr>
            <w:r>
              <w:rPr>
                <w:rFonts w:asciiTheme="minorEastAsia" w:hAnsiTheme="minorEastAsia" w:hint="eastAsia"/>
                <w:sz w:val="18"/>
                <w:szCs w:val="18"/>
              </w:rPr>
              <w:t>课</w:t>
            </w:r>
          </w:p>
        </w:tc>
        <w:tc>
          <w:tcPr>
            <w:tcW w:w="402"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072"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人力资源资格考证实训</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kern w:val="0"/>
                <w:sz w:val="18"/>
                <w:szCs w:val="18"/>
              </w:rPr>
            </w:pPr>
          </w:p>
        </w:tc>
        <w:tc>
          <w:tcPr>
            <w:tcW w:w="427" w:type="dxa"/>
            <w:vMerge/>
            <w:tcBorders>
              <w:left w:val="nil"/>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color w:val="000000"/>
                <w:kern w:val="0"/>
                <w:sz w:val="18"/>
                <w:szCs w:val="18"/>
              </w:rPr>
            </w:pPr>
          </w:p>
        </w:tc>
        <w:tc>
          <w:tcPr>
            <w:tcW w:w="402"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1072"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管理沟通</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kern w:val="0"/>
                <w:sz w:val="18"/>
                <w:szCs w:val="18"/>
              </w:rPr>
            </w:pPr>
          </w:p>
        </w:tc>
        <w:tc>
          <w:tcPr>
            <w:tcW w:w="427" w:type="dxa"/>
            <w:vMerge/>
            <w:tcBorders>
              <w:left w:val="nil"/>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color w:val="000000"/>
                <w:kern w:val="0"/>
                <w:sz w:val="18"/>
                <w:szCs w:val="18"/>
              </w:rPr>
            </w:pPr>
          </w:p>
        </w:tc>
        <w:tc>
          <w:tcPr>
            <w:tcW w:w="402"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1072"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社会调查</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BD1AED" w:rsidTr="00E52B25">
        <w:trPr>
          <w:trHeight w:val="402"/>
        </w:trPr>
        <w:tc>
          <w:tcPr>
            <w:tcW w:w="4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kern w:val="0"/>
                <w:sz w:val="18"/>
                <w:szCs w:val="18"/>
              </w:rPr>
            </w:pPr>
          </w:p>
        </w:tc>
        <w:tc>
          <w:tcPr>
            <w:tcW w:w="427" w:type="dxa"/>
            <w:vMerge/>
            <w:tcBorders>
              <w:left w:val="nil"/>
              <w:bottom w:val="single" w:sz="4" w:space="0" w:color="auto"/>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color w:val="000000"/>
                <w:kern w:val="0"/>
                <w:sz w:val="18"/>
                <w:szCs w:val="18"/>
              </w:rPr>
            </w:pP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小计</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108</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54</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54</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color w:val="000000"/>
                <w:kern w:val="0"/>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9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7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r>
      <w:tr w:rsidR="00BD1AED" w:rsidTr="00E52B25">
        <w:trPr>
          <w:trHeight w:val="402"/>
        </w:trPr>
        <w:tc>
          <w:tcPr>
            <w:tcW w:w="4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kern w:val="0"/>
                <w:sz w:val="18"/>
                <w:szCs w:val="18"/>
              </w:rPr>
            </w:pPr>
          </w:p>
        </w:tc>
        <w:tc>
          <w:tcPr>
            <w:tcW w:w="427" w:type="dxa"/>
            <w:vMerge w:val="restart"/>
            <w:tcBorders>
              <w:top w:val="nil"/>
              <w:left w:val="nil"/>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限</w:t>
            </w:r>
          </w:p>
          <w:p w:rsidR="00BD1AED" w:rsidRDefault="00A13A31">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定</w:t>
            </w:r>
          </w:p>
          <w:p w:rsidR="00BD1AED" w:rsidRDefault="00A13A31">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选</w:t>
            </w:r>
          </w:p>
          <w:p w:rsidR="00BD1AED" w:rsidRDefault="00A13A31">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修</w:t>
            </w:r>
          </w:p>
          <w:p w:rsidR="00BD1AED" w:rsidRDefault="00A13A31">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课</w:t>
            </w:r>
          </w:p>
        </w:tc>
        <w:tc>
          <w:tcPr>
            <w:tcW w:w="402"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072" w:type="dxa"/>
            <w:tcBorders>
              <w:top w:val="nil"/>
              <w:left w:val="nil"/>
              <w:bottom w:val="single" w:sz="4" w:space="0" w:color="auto"/>
              <w:right w:val="single" w:sz="4" w:space="0" w:color="auto"/>
            </w:tcBorders>
            <w:shd w:val="clear" w:color="auto" w:fill="auto"/>
            <w:vAlign w:val="center"/>
          </w:tcPr>
          <w:p w:rsidR="00BD1AED" w:rsidRDefault="00A13A31">
            <w:pPr>
              <w:widowControl/>
              <w:textAlignment w:val="center"/>
              <w:rPr>
                <w:rFonts w:asciiTheme="minorEastAsia" w:hAnsiTheme="minorEastAsia" w:cs="宋体"/>
                <w:color w:val="000000"/>
                <w:kern w:val="0"/>
                <w:sz w:val="18"/>
                <w:szCs w:val="18"/>
              </w:rPr>
            </w:pPr>
            <w:r>
              <w:rPr>
                <w:rFonts w:asciiTheme="minorEastAsia" w:hAnsiTheme="minorEastAsia" w:hint="eastAsia"/>
                <w:sz w:val="18"/>
                <w:szCs w:val="18"/>
              </w:rPr>
              <w:t>党史国史</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jc w:val="center"/>
              <w:rPr>
                <w:rFonts w:asciiTheme="minorEastAsia" w:hAnsiTheme="minorEastAsia"/>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w:t>
            </w:r>
          </w:p>
        </w:tc>
        <w:tc>
          <w:tcPr>
            <w:tcW w:w="39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7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r>
      <w:tr w:rsidR="00BD1AED" w:rsidTr="00E52B25">
        <w:trPr>
          <w:trHeight w:val="402"/>
        </w:trPr>
        <w:tc>
          <w:tcPr>
            <w:tcW w:w="4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kern w:val="0"/>
                <w:sz w:val="18"/>
                <w:szCs w:val="18"/>
              </w:rPr>
            </w:pPr>
          </w:p>
        </w:tc>
        <w:tc>
          <w:tcPr>
            <w:tcW w:w="427" w:type="dxa"/>
            <w:vMerge/>
            <w:tcBorders>
              <w:left w:val="nil"/>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color w:val="000000"/>
                <w:kern w:val="0"/>
                <w:sz w:val="18"/>
                <w:szCs w:val="18"/>
              </w:rPr>
            </w:pPr>
          </w:p>
        </w:tc>
        <w:tc>
          <w:tcPr>
            <w:tcW w:w="402"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1072" w:type="dxa"/>
            <w:tcBorders>
              <w:top w:val="nil"/>
              <w:left w:val="nil"/>
              <w:bottom w:val="single" w:sz="4" w:space="0" w:color="auto"/>
              <w:right w:val="single" w:sz="4" w:space="0" w:color="auto"/>
            </w:tcBorders>
            <w:shd w:val="clear" w:color="auto" w:fill="auto"/>
            <w:vAlign w:val="center"/>
          </w:tcPr>
          <w:p w:rsidR="00BD1AED" w:rsidRDefault="00A13A31">
            <w:pPr>
              <w:widowControl/>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美育</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jc w:val="center"/>
              <w:rPr>
                <w:rFonts w:asciiTheme="minorEastAsia" w:hAnsiTheme="minorEastAsia"/>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sz w:val="18"/>
                <w:szCs w:val="18"/>
              </w:rPr>
            </w:pPr>
            <w:r>
              <w:rPr>
                <w:rFonts w:asciiTheme="minorEastAsia" w:hAnsiTheme="minorEastAsia" w:cs="宋体" w:hint="eastAsia"/>
                <w:color w:val="000000"/>
                <w:kern w:val="0"/>
                <w:sz w:val="18"/>
                <w:szCs w:val="18"/>
              </w:rPr>
              <w:t>√</w:t>
            </w:r>
          </w:p>
        </w:tc>
        <w:tc>
          <w:tcPr>
            <w:tcW w:w="39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7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r>
      <w:tr w:rsidR="00BD1AED" w:rsidTr="00E52B25">
        <w:trPr>
          <w:trHeight w:val="402"/>
        </w:trPr>
        <w:tc>
          <w:tcPr>
            <w:tcW w:w="4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kern w:val="0"/>
                <w:sz w:val="18"/>
                <w:szCs w:val="18"/>
              </w:rPr>
            </w:pPr>
          </w:p>
        </w:tc>
        <w:tc>
          <w:tcPr>
            <w:tcW w:w="427" w:type="dxa"/>
            <w:vMerge/>
            <w:tcBorders>
              <w:left w:val="nil"/>
              <w:bottom w:val="single" w:sz="4" w:space="0" w:color="auto"/>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color w:val="000000"/>
                <w:kern w:val="0"/>
                <w:sz w:val="18"/>
                <w:szCs w:val="18"/>
              </w:rPr>
            </w:pP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小   计</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jc w:val="center"/>
              <w:rPr>
                <w:rFonts w:asciiTheme="minorEastAsia" w:hAnsiTheme="minorEastAsia"/>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textAlignment w:val="center"/>
              <w:rPr>
                <w:rFonts w:asciiTheme="minorEastAsia" w:hAnsiTheme="minorEastAsia" w:cs="宋体"/>
                <w:color w:val="000000"/>
                <w:kern w:val="0"/>
                <w:sz w:val="18"/>
                <w:szCs w:val="18"/>
              </w:rPr>
            </w:pPr>
          </w:p>
        </w:tc>
        <w:tc>
          <w:tcPr>
            <w:tcW w:w="39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7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r>
      <w:tr w:rsidR="00BD1AED" w:rsidTr="00E52B25">
        <w:trPr>
          <w:trHeight w:val="402"/>
        </w:trPr>
        <w:tc>
          <w:tcPr>
            <w:tcW w:w="4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kern w:val="0"/>
                <w:sz w:val="18"/>
                <w:szCs w:val="18"/>
              </w:rPr>
            </w:pPr>
          </w:p>
        </w:tc>
        <w:tc>
          <w:tcPr>
            <w:tcW w:w="427" w:type="dxa"/>
            <w:vMerge w:val="restart"/>
            <w:tcBorders>
              <w:top w:val="nil"/>
              <w:left w:val="nil"/>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公</w:t>
            </w:r>
          </w:p>
          <w:p w:rsidR="00BD1AED" w:rsidRDefault="00A13A31">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共</w:t>
            </w:r>
          </w:p>
          <w:p w:rsidR="00BD1AED" w:rsidRDefault="00A13A31">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选</w:t>
            </w:r>
          </w:p>
          <w:p w:rsidR="00BD1AED" w:rsidRDefault="00A13A31">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修</w:t>
            </w:r>
          </w:p>
          <w:p w:rsidR="00BD1AED" w:rsidRDefault="00A13A31">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课</w:t>
            </w:r>
          </w:p>
        </w:tc>
        <w:tc>
          <w:tcPr>
            <w:tcW w:w="402"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072" w:type="dxa"/>
            <w:tcBorders>
              <w:top w:val="nil"/>
              <w:left w:val="nil"/>
              <w:bottom w:val="single" w:sz="4" w:space="0" w:color="auto"/>
              <w:right w:val="single" w:sz="4" w:space="0" w:color="auto"/>
            </w:tcBorders>
            <w:shd w:val="clear" w:color="auto" w:fill="auto"/>
            <w:vAlign w:val="center"/>
          </w:tcPr>
          <w:p w:rsidR="00BD1AED" w:rsidRDefault="00A13A31">
            <w:pPr>
              <w:widowControl/>
              <w:jc w:val="left"/>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大学语文</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jc w:val="center"/>
              <w:rPr>
                <w:rFonts w:asciiTheme="minorEastAsia" w:hAnsiTheme="minorEastAsia"/>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w:t>
            </w:r>
          </w:p>
        </w:tc>
        <w:tc>
          <w:tcPr>
            <w:tcW w:w="39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7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r>
      <w:tr w:rsidR="00BD1AED" w:rsidTr="00E52B25">
        <w:trPr>
          <w:trHeight w:val="402"/>
        </w:trPr>
        <w:tc>
          <w:tcPr>
            <w:tcW w:w="4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kern w:val="0"/>
                <w:sz w:val="18"/>
                <w:szCs w:val="18"/>
              </w:rPr>
            </w:pPr>
          </w:p>
        </w:tc>
        <w:tc>
          <w:tcPr>
            <w:tcW w:w="427" w:type="dxa"/>
            <w:vMerge/>
            <w:tcBorders>
              <w:left w:val="nil"/>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color w:val="000000"/>
                <w:kern w:val="0"/>
                <w:sz w:val="18"/>
                <w:szCs w:val="18"/>
              </w:rPr>
            </w:pPr>
          </w:p>
        </w:tc>
        <w:tc>
          <w:tcPr>
            <w:tcW w:w="402"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1072" w:type="dxa"/>
            <w:tcBorders>
              <w:top w:val="nil"/>
              <w:left w:val="nil"/>
              <w:bottom w:val="single" w:sz="4" w:space="0" w:color="auto"/>
              <w:right w:val="single" w:sz="4" w:space="0" w:color="auto"/>
            </w:tcBorders>
            <w:shd w:val="clear" w:color="auto" w:fill="auto"/>
            <w:vAlign w:val="center"/>
          </w:tcPr>
          <w:p w:rsidR="00BD1AED" w:rsidRDefault="00A13A31">
            <w:pPr>
              <w:widowControl/>
              <w:jc w:val="left"/>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高等数学</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jc w:val="center"/>
              <w:rPr>
                <w:rFonts w:asciiTheme="minorEastAsia" w:hAnsiTheme="minorEastAsia"/>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sz w:val="18"/>
                <w:szCs w:val="18"/>
              </w:rPr>
            </w:pPr>
            <w:r>
              <w:rPr>
                <w:rFonts w:asciiTheme="minorEastAsia" w:hAnsiTheme="minorEastAsia" w:cs="宋体" w:hint="eastAsia"/>
                <w:color w:val="000000"/>
                <w:kern w:val="0"/>
                <w:sz w:val="18"/>
                <w:szCs w:val="18"/>
              </w:rPr>
              <w:t>√</w:t>
            </w:r>
          </w:p>
        </w:tc>
        <w:tc>
          <w:tcPr>
            <w:tcW w:w="39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7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r>
      <w:tr w:rsidR="00BD1AED" w:rsidTr="00E52B25">
        <w:trPr>
          <w:trHeight w:val="402"/>
        </w:trPr>
        <w:tc>
          <w:tcPr>
            <w:tcW w:w="4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kern w:val="0"/>
                <w:sz w:val="18"/>
                <w:szCs w:val="18"/>
              </w:rPr>
            </w:pPr>
          </w:p>
        </w:tc>
        <w:tc>
          <w:tcPr>
            <w:tcW w:w="427" w:type="dxa"/>
            <w:vMerge/>
            <w:tcBorders>
              <w:left w:val="nil"/>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color w:val="000000"/>
                <w:kern w:val="0"/>
                <w:sz w:val="18"/>
                <w:szCs w:val="18"/>
              </w:rPr>
            </w:pPr>
          </w:p>
        </w:tc>
        <w:tc>
          <w:tcPr>
            <w:tcW w:w="402"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1072" w:type="dxa"/>
            <w:tcBorders>
              <w:top w:val="nil"/>
              <w:left w:val="nil"/>
              <w:bottom w:val="single" w:sz="4" w:space="0" w:color="auto"/>
              <w:right w:val="single" w:sz="4" w:space="0" w:color="auto"/>
            </w:tcBorders>
            <w:shd w:val="clear" w:color="auto" w:fill="auto"/>
            <w:vAlign w:val="center"/>
          </w:tcPr>
          <w:p w:rsidR="00BD1AED" w:rsidRDefault="00A13A31">
            <w:pPr>
              <w:widowControl/>
              <w:jc w:val="left"/>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现代科学专题讲座（节能减排、绿色环保、金融知识、社会责任、人口资源、海洋科学等）</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jc w:val="center"/>
              <w:rPr>
                <w:rFonts w:asciiTheme="minorEastAsia" w:hAnsiTheme="minorEastAsia"/>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w:t>
            </w:r>
          </w:p>
        </w:tc>
        <w:tc>
          <w:tcPr>
            <w:tcW w:w="39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7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r>
      <w:tr w:rsidR="00BD1AED" w:rsidTr="00E52B25">
        <w:trPr>
          <w:trHeight w:val="402"/>
        </w:trPr>
        <w:tc>
          <w:tcPr>
            <w:tcW w:w="4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kern w:val="0"/>
                <w:sz w:val="18"/>
                <w:szCs w:val="18"/>
              </w:rPr>
            </w:pPr>
          </w:p>
        </w:tc>
        <w:tc>
          <w:tcPr>
            <w:tcW w:w="427" w:type="dxa"/>
            <w:vMerge/>
            <w:tcBorders>
              <w:left w:val="nil"/>
              <w:bottom w:val="single" w:sz="4" w:space="0" w:color="auto"/>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color w:val="000000"/>
                <w:kern w:val="0"/>
                <w:sz w:val="18"/>
                <w:szCs w:val="18"/>
              </w:rPr>
            </w:pP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小   计</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textAlignment w:val="center"/>
              <w:rPr>
                <w:rFonts w:asciiTheme="minorEastAsia" w:hAnsiTheme="minorEastAsia" w:cs="宋体"/>
                <w:color w:val="000000"/>
                <w:kern w:val="0"/>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textAlignment w:val="center"/>
              <w:rPr>
                <w:rFonts w:asciiTheme="minorEastAsia" w:hAnsiTheme="minorEastAsia" w:cs="宋体"/>
                <w:color w:val="000000"/>
                <w:kern w:val="0"/>
                <w:sz w:val="18"/>
                <w:szCs w:val="18"/>
              </w:rPr>
            </w:pPr>
          </w:p>
        </w:tc>
        <w:tc>
          <w:tcPr>
            <w:tcW w:w="39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7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r>
      <w:tr w:rsidR="00BD1AED" w:rsidTr="00E52B25">
        <w:trPr>
          <w:trHeight w:val="402"/>
        </w:trPr>
        <w:tc>
          <w:tcPr>
            <w:tcW w:w="4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kern w:val="0"/>
                <w:sz w:val="18"/>
                <w:szCs w:val="18"/>
              </w:rPr>
            </w:pPr>
          </w:p>
        </w:tc>
        <w:tc>
          <w:tcPr>
            <w:tcW w:w="427" w:type="dxa"/>
            <w:vMerge w:val="restart"/>
            <w:tcBorders>
              <w:top w:val="nil"/>
              <w:left w:val="nil"/>
              <w:right w:val="single" w:sz="4" w:space="0" w:color="auto"/>
            </w:tcBorders>
            <w:shd w:val="clear" w:color="auto" w:fill="auto"/>
            <w:vAlign w:val="center"/>
          </w:tcPr>
          <w:p w:rsidR="00BD1AED" w:rsidRDefault="00A13A31">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普</w:t>
            </w:r>
          </w:p>
          <w:p w:rsidR="00BD1AED" w:rsidRDefault="00A13A31">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通</w:t>
            </w:r>
          </w:p>
          <w:p w:rsidR="00BD1AED" w:rsidRDefault="00A13A31">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选</w:t>
            </w:r>
          </w:p>
          <w:p w:rsidR="00BD1AED" w:rsidRDefault="00A13A31">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修</w:t>
            </w:r>
          </w:p>
          <w:p w:rsidR="00BD1AED" w:rsidRDefault="00A13A31">
            <w:pPr>
              <w:widowControl/>
              <w:spacing w:line="280" w:lineRule="exact"/>
              <w:jc w:val="center"/>
              <w:rPr>
                <w:rFonts w:asciiTheme="minorEastAsia" w:hAnsiTheme="minorEastAsia" w:cs="宋体"/>
                <w:color w:val="000000"/>
                <w:kern w:val="0"/>
                <w:sz w:val="18"/>
                <w:szCs w:val="18"/>
              </w:rPr>
            </w:pPr>
            <w:r>
              <w:rPr>
                <w:rFonts w:asciiTheme="minorEastAsia" w:hAnsiTheme="minorEastAsia" w:hint="eastAsia"/>
                <w:sz w:val="18"/>
                <w:szCs w:val="18"/>
              </w:rPr>
              <w:t>课</w:t>
            </w:r>
          </w:p>
        </w:tc>
        <w:tc>
          <w:tcPr>
            <w:tcW w:w="402"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072" w:type="dxa"/>
            <w:tcBorders>
              <w:top w:val="nil"/>
              <w:left w:val="nil"/>
              <w:bottom w:val="single" w:sz="4" w:space="0" w:color="auto"/>
              <w:right w:val="single" w:sz="4" w:space="0" w:color="auto"/>
            </w:tcBorders>
            <w:shd w:val="clear" w:color="auto" w:fill="auto"/>
            <w:vAlign w:val="center"/>
          </w:tcPr>
          <w:p w:rsidR="00BD1AED" w:rsidRDefault="00A13A31">
            <w:pPr>
              <w:widowControl/>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专升本专题辅导</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jc w:val="center"/>
              <w:rPr>
                <w:rFonts w:asciiTheme="minorEastAsia" w:hAnsiTheme="minorEastAsia"/>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w:t>
            </w:r>
          </w:p>
        </w:tc>
        <w:tc>
          <w:tcPr>
            <w:tcW w:w="39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7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r>
      <w:tr w:rsidR="00BD1AED" w:rsidTr="00E52B25">
        <w:trPr>
          <w:trHeight w:val="578"/>
        </w:trPr>
        <w:tc>
          <w:tcPr>
            <w:tcW w:w="4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kern w:val="0"/>
                <w:sz w:val="18"/>
                <w:szCs w:val="18"/>
              </w:rPr>
            </w:pPr>
          </w:p>
        </w:tc>
        <w:tc>
          <w:tcPr>
            <w:tcW w:w="427" w:type="dxa"/>
            <w:vMerge/>
            <w:tcBorders>
              <w:left w:val="nil"/>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color w:val="000000"/>
                <w:kern w:val="0"/>
                <w:sz w:val="18"/>
                <w:szCs w:val="18"/>
              </w:rPr>
            </w:pPr>
          </w:p>
        </w:tc>
        <w:tc>
          <w:tcPr>
            <w:tcW w:w="402"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1072" w:type="dxa"/>
            <w:tcBorders>
              <w:top w:val="nil"/>
              <w:left w:val="nil"/>
              <w:bottom w:val="single" w:sz="4" w:space="0" w:color="auto"/>
              <w:right w:val="single" w:sz="4" w:space="0" w:color="auto"/>
            </w:tcBorders>
            <w:shd w:val="clear" w:color="auto" w:fill="auto"/>
            <w:vAlign w:val="center"/>
          </w:tcPr>
          <w:p w:rsidR="00BD1AED" w:rsidRDefault="00A13A31">
            <w:pPr>
              <w:widowControl/>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spacing w:line="240" w:lineRule="exact"/>
              <w:jc w:val="center"/>
              <w:rPr>
                <w:rFonts w:ascii="宋体" w:hAnsi="宋体"/>
                <w:sz w:val="18"/>
                <w:szCs w:val="18"/>
              </w:rPr>
            </w:pPr>
            <w:r>
              <w:rPr>
                <w:rFonts w:ascii="宋体" w:hAnsi="宋体" w:hint="eastAsia"/>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spacing w:line="240" w:lineRule="exact"/>
              <w:jc w:val="center"/>
              <w:rPr>
                <w:rFonts w:ascii="宋体" w:hAnsi="宋体"/>
                <w:sz w:val="18"/>
                <w:szCs w:val="18"/>
              </w:rPr>
            </w:pPr>
            <w:r>
              <w:rPr>
                <w:rFonts w:ascii="宋体" w:hAnsi="宋体" w:hint="eastAsia"/>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spacing w:line="240" w:lineRule="exact"/>
              <w:jc w:val="center"/>
              <w:rPr>
                <w:rFonts w:ascii="宋体" w:hAnsi="宋体"/>
                <w:sz w:val="18"/>
                <w:szCs w:val="18"/>
              </w:rPr>
            </w:pPr>
            <w:r>
              <w:rPr>
                <w:rFonts w:ascii="宋体" w:hAnsi="宋体" w:hint="eastAsia"/>
                <w:sz w:val="18"/>
                <w:szCs w:val="18"/>
              </w:rPr>
              <w:t>36</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jc w:val="center"/>
              <w:rPr>
                <w:rFonts w:asciiTheme="minorEastAsia" w:hAnsiTheme="minorEastAsia"/>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textAlignment w:val="center"/>
              <w:rPr>
                <w:rFonts w:asciiTheme="minorEastAsia" w:hAnsiTheme="minorEastAsia" w:cs="宋体"/>
                <w:color w:val="000000"/>
                <w:kern w:val="0"/>
                <w:sz w:val="18"/>
                <w:szCs w:val="18"/>
              </w:rPr>
            </w:pPr>
          </w:p>
        </w:tc>
        <w:tc>
          <w:tcPr>
            <w:tcW w:w="39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7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r>
      <w:tr w:rsidR="00BD1AED" w:rsidTr="00E52B25">
        <w:trPr>
          <w:trHeight w:val="402"/>
        </w:trPr>
        <w:tc>
          <w:tcPr>
            <w:tcW w:w="465" w:type="dxa"/>
            <w:vMerge/>
            <w:tcBorders>
              <w:top w:val="single" w:sz="4" w:space="0" w:color="auto"/>
              <w:left w:val="single" w:sz="4" w:space="0" w:color="auto"/>
              <w:bottom w:val="single" w:sz="4" w:space="0" w:color="auto"/>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427" w:type="dxa"/>
            <w:vMerge/>
            <w:tcBorders>
              <w:left w:val="nil"/>
              <w:bottom w:val="single" w:sz="4" w:space="0" w:color="auto"/>
              <w:right w:val="single" w:sz="4" w:space="0" w:color="auto"/>
            </w:tcBorders>
            <w:shd w:val="clear" w:color="auto" w:fill="auto"/>
            <w:vAlign w:val="center"/>
          </w:tcPr>
          <w:p w:rsidR="00BD1AED" w:rsidRDefault="00BD1AED">
            <w:pPr>
              <w:widowControl/>
              <w:spacing w:line="280" w:lineRule="exact"/>
              <w:jc w:val="center"/>
              <w:rPr>
                <w:rFonts w:asciiTheme="minorEastAsia" w:hAnsiTheme="minorEastAsia" w:cs="宋体"/>
                <w:color w:val="000000"/>
                <w:kern w:val="0"/>
                <w:sz w:val="18"/>
                <w:szCs w:val="18"/>
              </w:rPr>
            </w:pPr>
          </w:p>
        </w:tc>
        <w:tc>
          <w:tcPr>
            <w:tcW w:w="1474"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小   计</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textAlignment w:val="center"/>
              <w:rPr>
                <w:rFonts w:asciiTheme="minorEastAsia" w:hAnsiTheme="minorEastAsia" w:cs="宋体"/>
                <w:color w:val="000000"/>
                <w:kern w:val="0"/>
                <w:sz w:val="18"/>
                <w:szCs w:val="18"/>
              </w:rPr>
            </w:pPr>
          </w:p>
        </w:tc>
        <w:tc>
          <w:tcPr>
            <w:tcW w:w="436" w:type="dxa"/>
            <w:tcBorders>
              <w:top w:val="nil"/>
              <w:left w:val="nil"/>
              <w:bottom w:val="single" w:sz="4" w:space="0" w:color="auto"/>
              <w:right w:val="single" w:sz="4" w:space="0" w:color="auto"/>
            </w:tcBorders>
            <w:shd w:val="clear" w:color="auto" w:fill="auto"/>
            <w:vAlign w:val="center"/>
          </w:tcPr>
          <w:p w:rsidR="00BD1AED" w:rsidRDefault="00BD1AED">
            <w:pPr>
              <w:jc w:val="center"/>
              <w:rPr>
                <w:rFonts w:asciiTheme="minorEastAsia" w:hAnsiTheme="minorEastAsia"/>
                <w:sz w:val="18"/>
                <w:szCs w:val="18"/>
              </w:rPr>
            </w:pPr>
          </w:p>
        </w:tc>
        <w:tc>
          <w:tcPr>
            <w:tcW w:w="396" w:type="dxa"/>
            <w:tcBorders>
              <w:top w:val="nil"/>
              <w:left w:val="nil"/>
              <w:bottom w:val="single" w:sz="4" w:space="0" w:color="auto"/>
              <w:right w:val="single" w:sz="4" w:space="0" w:color="auto"/>
            </w:tcBorders>
            <w:shd w:val="clear" w:color="auto" w:fill="auto"/>
            <w:vAlign w:val="center"/>
          </w:tcPr>
          <w:p w:rsidR="00BD1AED" w:rsidRDefault="00BD1AED">
            <w:pPr>
              <w:widowControl/>
              <w:jc w:val="center"/>
              <w:textAlignment w:val="center"/>
              <w:rPr>
                <w:rFonts w:asciiTheme="minorEastAsia" w:hAnsiTheme="minorEastAsia" w:cs="宋体"/>
                <w:color w:val="000000"/>
                <w:kern w:val="0"/>
                <w:sz w:val="18"/>
                <w:szCs w:val="18"/>
              </w:rPr>
            </w:pP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7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21"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26"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3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360"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c>
          <w:tcPr>
            <w:tcW w:w="404" w:type="dxa"/>
            <w:tcBorders>
              <w:top w:val="nil"/>
              <w:left w:val="nil"/>
              <w:bottom w:val="single" w:sz="4" w:space="0" w:color="auto"/>
              <w:right w:val="single" w:sz="4" w:space="0" w:color="auto"/>
            </w:tcBorders>
            <w:shd w:val="clear" w:color="auto" w:fill="auto"/>
            <w:vAlign w:val="center"/>
          </w:tcPr>
          <w:p w:rsidR="00BD1AED" w:rsidRDefault="00BD1AED">
            <w:pPr>
              <w:widowControl/>
              <w:spacing w:line="280" w:lineRule="exact"/>
              <w:rPr>
                <w:rFonts w:asciiTheme="minorEastAsia" w:hAnsiTheme="minorEastAsia" w:cs="宋体"/>
                <w:color w:val="000000"/>
                <w:kern w:val="0"/>
                <w:sz w:val="18"/>
                <w:szCs w:val="18"/>
              </w:rPr>
            </w:pPr>
          </w:p>
        </w:tc>
      </w:tr>
      <w:tr w:rsidR="00BD1AED" w:rsidTr="00E52B25">
        <w:trPr>
          <w:trHeight w:val="402"/>
        </w:trPr>
        <w:tc>
          <w:tcPr>
            <w:tcW w:w="465" w:type="dxa"/>
            <w:vMerge/>
            <w:tcBorders>
              <w:top w:val="single" w:sz="4" w:space="0" w:color="auto"/>
              <w:left w:val="single" w:sz="4" w:space="0" w:color="auto"/>
              <w:bottom w:val="single" w:sz="4" w:space="0" w:color="auto"/>
              <w:right w:val="single" w:sz="4" w:space="0" w:color="auto"/>
            </w:tcBorders>
            <w:vAlign w:val="center"/>
          </w:tcPr>
          <w:p w:rsidR="00BD1AED" w:rsidRDefault="00BD1AED">
            <w:pPr>
              <w:widowControl/>
              <w:spacing w:line="280" w:lineRule="exact"/>
              <w:jc w:val="left"/>
              <w:rPr>
                <w:rFonts w:asciiTheme="minorEastAsia" w:hAnsiTheme="minorEastAsia" w:cs="宋体"/>
                <w:kern w:val="0"/>
                <w:sz w:val="18"/>
                <w:szCs w:val="18"/>
              </w:rPr>
            </w:pPr>
          </w:p>
        </w:tc>
        <w:tc>
          <w:tcPr>
            <w:tcW w:w="1901" w:type="dxa"/>
            <w:gridSpan w:val="3"/>
            <w:tcBorders>
              <w:top w:val="single" w:sz="4" w:space="0" w:color="auto"/>
              <w:left w:val="nil"/>
              <w:bottom w:val="single" w:sz="4" w:space="0" w:color="auto"/>
              <w:right w:val="single" w:sz="4" w:space="0" w:color="000000"/>
            </w:tcBorders>
            <w:shd w:val="clear" w:color="auto" w:fill="auto"/>
            <w:vAlign w:val="center"/>
          </w:tcPr>
          <w:p w:rsidR="00BD1AED" w:rsidRDefault="00A13A31">
            <w:pPr>
              <w:widowControl/>
              <w:spacing w:line="280" w:lineRule="exact"/>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小计</w:t>
            </w:r>
          </w:p>
        </w:tc>
        <w:tc>
          <w:tcPr>
            <w:tcW w:w="5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12</w:t>
            </w:r>
          </w:p>
        </w:tc>
        <w:tc>
          <w:tcPr>
            <w:tcW w:w="64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216</w:t>
            </w:r>
          </w:p>
        </w:tc>
        <w:tc>
          <w:tcPr>
            <w:tcW w:w="589"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162</w:t>
            </w:r>
          </w:p>
        </w:tc>
        <w:tc>
          <w:tcPr>
            <w:tcW w:w="585"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54</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3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BD1AED" w:rsidRDefault="00A13A31">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r w:rsidR="00E52B25" w:rsidTr="00172E7E">
        <w:trPr>
          <w:trHeight w:val="402"/>
        </w:trPr>
        <w:tc>
          <w:tcPr>
            <w:tcW w:w="2366" w:type="dxa"/>
            <w:gridSpan w:val="4"/>
            <w:tcBorders>
              <w:top w:val="nil"/>
              <w:left w:val="single" w:sz="4" w:space="0" w:color="auto"/>
              <w:bottom w:val="single" w:sz="4" w:space="0" w:color="auto"/>
              <w:right w:val="single" w:sz="4" w:space="0" w:color="000000"/>
            </w:tcBorders>
            <w:shd w:val="clear" w:color="auto" w:fill="auto"/>
            <w:vAlign w:val="center"/>
          </w:tcPr>
          <w:p w:rsidR="00E52B25" w:rsidRDefault="00E52B25" w:rsidP="00E52B25">
            <w:pPr>
              <w:widowControl/>
              <w:spacing w:line="280" w:lineRule="exact"/>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合计</w:t>
            </w:r>
          </w:p>
        </w:tc>
        <w:tc>
          <w:tcPr>
            <w:tcW w:w="534" w:type="dxa"/>
            <w:tcBorders>
              <w:top w:val="nil"/>
              <w:left w:val="nil"/>
              <w:bottom w:val="single" w:sz="4" w:space="0" w:color="auto"/>
              <w:right w:val="single" w:sz="4" w:space="0" w:color="auto"/>
            </w:tcBorders>
            <w:shd w:val="clear" w:color="auto" w:fill="auto"/>
            <w:vAlign w:val="center"/>
          </w:tcPr>
          <w:p w:rsidR="00E52B25" w:rsidRDefault="00230FF7">
            <w:pPr>
              <w:widowControl/>
              <w:spacing w:line="280" w:lineRule="exact"/>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143</w:t>
            </w:r>
          </w:p>
        </w:tc>
        <w:tc>
          <w:tcPr>
            <w:tcW w:w="640" w:type="dxa"/>
            <w:tcBorders>
              <w:top w:val="nil"/>
              <w:left w:val="nil"/>
              <w:bottom w:val="single" w:sz="4" w:space="0" w:color="auto"/>
              <w:right w:val="single" w:sz="4" w:space="0" w:color="auto"/>
            </w:tcBorders>
            <w:shd w:val="clear" w:color="auto" w:fill="auto"/>
            <w:vAlign w:val="center"/>
          </w:tcPr>
          <w:p w:rsidR="00E52B25" w:rsidRDefault="00E52B25">
            <w:pPr>
              <w:widowControl/>
              <w:spacing w:line="280" w:lineRule="exact"/>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2596</w:t>
            </w:r>
          </w:p>
        </w:tc>
        <w:tc>
          <w:tcPr>
            <w:tcW w:w="589" w:type="dxa"/>
            <w:tcBorders>
              <w:top w:val="nil"/>
              <w:left w:val="nil"/>
              <w:bottom w:val="single" w:sz="4" w:space="0" w:color="auto"/>
              <w:right w:val="single" w:sz="4" w:space="0" w:color="auto"/>
            </w:tcBorders>
            <w:shd w:val="clear" w:color="auto" w:fill="auto"/>
            <w:vAlign w:val="center"/>
          </w:tcPr>
          <w:p w:rsidR="00E52B25" w:rsidRDefault="00E52B25">
            <w:pPr>
              <w:widowControl/>
              <w:spacing w:line="280" w:lineRule="exact"/>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1041</w:t>
            </w:r>
          </w:p>
        </w:tc>
        <w:tc>
          <w:tcPr>
            <w:tcW w:w="585" w:type="dxa"/>
            <w:tcBorders>
              <w:top w:val="nil"/>
              <w:left w:val="nil"/>
              <w:bottom w:val="single" w:sz="4" w:space="0" w:color="auto"/>
              <w:right w:val="single" w:sz="4" w:space="0" w:color="auto"/>
            </w:tcBorders>
            <w:shd w:val="clear" w:color="auto" w:fill="auto"/>
            <w:vAlign w:val="center"/>
          </w:tcPr>
          <w:p w:rsidR="00E52B25" w:rsidRDefault="00E52B25">
            <w:pPr>
              <w:widowControl/>
              <w:spacing w:line="280" w:lineRule="exact"/>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1555</w:t>
            </w:r>
          </w:p>
        </w:tc>
        <w:tc>
          <w:tcPr>
            <w:tcW w:w="426" w:type="dxa"/>
            <w:tcBorders>
              <w:top w:val="nil"/>
              <w:left w:val="nil"/>
              <w:bottom w:val="single" w:sz="4" w:space="0" w:color="auto"/>
              <w:right w:val="single" w:sz="4" w:space="0" w:color="auto"/>
            </w:tcBorders>
            <w:shd w:val="clear" w:color="auto" w:fill="auto"/>
            <w:vAlign w:val="center"/>
          </w:tcPr>
          <w:p w:rsidR="00E52B25" w:rsidRDefault="00E52B25">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36" w:type="dxa"/>
            <w:tcBorders>
              <w:top w:val="nil"/>
              <w:left w:val="nil"/>
              <w:bottom w:val="single" w:sz="4" w:space="0" w:color="auto"/>
              <w:right w:val="single" w:sz="4" w:space="0" w:color="auto"/>
            </w:tcBorders>
            <w:shd w:val="clear" w:color="auto" w:fill="auto"/>
            <w:vAlign w:val="center"/>
          </w:tcPr>
          <w:p w:rsidR="00E52B25" w:rsidRDefault="00E52B25">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tcPr>
          <w:p w:rsidR="00E52B25" w:rsidRDefault="00E52B25">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236" w:type="dxa"/>
            <w:gridSpan w:val="2"/>
            <w:tcBorders>
              <w:top w:val="nil"/>
              <w:left w:val="nil"/>
              <w:bottom w:val="single" w:sz="4" w:space="0" w:color="auto"/>
              <w:right w:val="single" w:sz="4" w:space="0" w:color="auto"/>
            </w:tcBorders>
            <w:shd w:val="clear" w:color="auto" w:fill="auto"/>
            <w:vAlign w:val="center"/>
          </w:tcPr>
          <w:p w:rsidR="00E52B25" w:rsidRDefault="00E52B25">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70" w:type="dxa"/>
            <w:tcBorders>
              <w:top w:val="nil"/>
              <w:left w:val="nil"/>
              <w:bottom w:val="single" w:sz="4" w:space="0" w:color="auto"/>
              <w:right w:val="single" w:sz="4" w:space="0" w:color="auto"/>
            </w:tcBorders>
            <w:shd w:val="clear" w:color="auto" w:fill="auto"/>
            <w:vAlign w:val="center"/>
          </w:tcPr>
          <w:p w:rsidR="00E52B25" w:rsidRDefault="00E52B25">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E52B25" w:rsidRDefault="00E52B25">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E52B25" w:rsidRDefault="00E52B25">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E52B25" w:rsidRDefault="00E52B25">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E52B25" w:rsidRDefault="00E52B25">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21" w:type="dxa"/>
            <w:tcBorders>
              <w:top w:val="nil"/>
              <w:left w:val="nil"/>
              <w:bottom w:val="single" w:sz="4" w:space="0" w:color="auto"/>
              <w:right w:val="single" w:sz="4" w:space="0" w:color="auto"/>
            </w:tcBorders>
            <w:shd w:val="clear" w:color="auto" w:fill="auto"/>
            <w:vAlign w:val="center"/>
          </w:tcPr>
          <w:p w:rsidR="00E52B25" w:rsidRDefault="00E52B25">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E52B25" w:rsidRDefault="00E52B25">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34" w:type="dxa"/>
            <w:tcBorders>
              <w:top w:val="nil"/>
              <w:left w:val="nil"/>
              <w:bottom w:val="single" w:sz="4" w:space="0" w:color="auto"/>
              <w:right w:val="single" w:sz="4" w:space="0" w:color="auto"/>
            </w:tcBorders>
            <w:shd w:val="clear" w:color="auto" w:fill="auto"/>
            <w:vAlign w:val="center"/>
          </w:tcPr>
          <w:p w:rsidR="00E52B25" w:rsidRDefault="00E52B25">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360" w:type="dxa"/>
            <w:tcBorders>
              <w:top w:val="nil"/>
              <w:left w:val="nil"/>
              <w:bottom w:val="single" w:sz="4" w:space="0" w:color="auto"/>
              <w:right w:val="single" w:sz="4" w:space="0" w:color="auto"/>
            </w:tcBorders>
            <w:shd w:val="clear" w:color="auto" w:fill="auto"/>
            <w:vAlign w:val="center"/>
          </w:tcPr>
          <w:p w:rsidR="00E52B25" w:rsidRDefault="00E52B25">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c>
          <w:tcPr>
            <w:tcW w:w="404" w:type="dxa"/>
            <w:tcBorders>
              <w:top w:val="nil"/>
              <w:left w:val="nil"/>
              <w:bottom w:val="single" w:sz="4" w:space="0" w:color="auto"/>
              <w:right w:val="single" w:sz="4" w:space="0" w:color="auto"/>
            </w:tcBorders>
            <w:shd w:val="clear" w:color="auto" w:fill="auto"/>
            <w:vAlign w:val="center"/>
          </w:tcPr>
          <w:p w:rsidR="00E52B25" w:rsidRDefault="00E52B25">
            <w:pPr>
              <w:widowControl/>
              <w:spacing w:line="280" w:lineRule="exac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 xml:space="preserve">　</w:t>
            </w:r>
          </w:p>
        </w:tc>
      </w:tr>
    </w:tbl>
    <w:p w:rsidR="00BD1AED" w:rsidRDefault="00A13A31">
      <w:pPr>
        <w:widowControl/>
        <w:jc w:val="left"/>
        <w:rPr>
          <w:rFonts w:ascii="宋体" w:eastAsia="宋体" w:hAnsi="宋体" w:cs="Times New Roman"/>
          <w:b/>
          <w:sz w:val="28"/>
          <w:szCs w:val="28"/>
        </w:rPr>
      </w:pPr>
      <w:r>
        <w:rPr>
          <w:rFonts w:ascii="宋体" w:eastAsia="宋体" w:hAnsi="宋体" w:cs="Times New Roman"/>
          <w:b/>
          <w:sz w:val="28"/>
          <w:szCs w:val="28"/>
        </w:rPr>
        <w:br w:type="page"/>
      </w:r>
    </w:p>
    <w:sectPr w:rsidR="00BD1AED" w:rsidSect="00BD1AED">
      <w:pgSz w:w="11906" w:h="16838"/>
      <w:pgMar w:top="1440" w:right="1797" w:bottom="1440"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1611" w:rsidRDefault="00A31611" w:rsidP="00F11433">
      <w:pPr>
        <w:ind w:firstLine="640"/>
      </w:pPr>
      <w:r>
        <w:separator/>
      </w:r>
    </w:p>
  </w:endnote>
  <w:endnote w:type="continuationSeparator" w:id="1">
    <w:p w:rsidR="00A31611" w:rsidRDefault="00A31611" w:rsidP="00F11433">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T Extra">
    <w:altName w:val="Symbol"/>
    <w:panose1 w:val="05050102010205020202"/>
    <w:charset w:val="02"/>
    <w:family w:val="roman"/>
    <w:pitch w:val="default"/>
    <w:sig w:usb0="80000000" w:usb1="00000000" w:usb2="00000000" w:usb3="00000000" w:csb0="00000000" w:csb1="00000000"/>
  </w:font>
  <w:font w:name="等线 Light">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方正小标宋_GBK">
    <w:altName w:val="微软雅黑"/>
    <w:charset w:val="86"/>
    <w:family w:val="script"/>
    <w:pitch w:val="default"/>
    <w:sig w:usb0="00000000" w:usb1="0000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1611" w:rsidRDefault="00A31611" w:rsidP="00F11433">
      <w:pPr>
        <w:ind w:firstLine="640"/>
      </w:pPr>
      <w:r>
        <w:separator/>
      </w:r>
    </w:p>
  </w:footnote>
  <w:footnote w:type="continuationSeparator" w:id="1">
    <w:p w:rsidR="00A31611" w:rsidRDefault="00A31611" w:rsidP="00F11433">
      <w:pPr>
        <w:ind w:firstLine="64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83583"/>
    <w:multiLevelType w:val="singleLevel"/>
    <w:tmpl w:val="12D83583"/>
    <w:lvl w:ilvl="0">
      <w:start w:val="1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A77C0"/>
    <w:rsid w:val="0000033B"/>
    <w:rsid w:val="00085766"/>
    <w:rsid w:val="000F3BC8"/>
    <w:rsid w:val="001578B0"/>
    <w:rsid w:val="00202E30"/>
    <w:rsid w:val="00222211"/>
    <w:rsid w:val="00230FF7"/>
    <w:rsid w:val="00257C9C"/>
    <w:rsid w:val="002D3956"/>
    <w:rsid w:val="003A7165"/>
    <w:rsid w:val="00400701"/>
    <w:rsid w:val="0040180F"/>
    <w:rsid w:val="00440E80"/>
    <w:rsid w:val="0044300D"/>
    <w:rsid w:val="004770D6"/>
    <w:rsid w:val="004A0B97"/>
    <w:rsid w:val="00534C56"/>
    <w:rsid w:val="005A0F1A"/>
    <w:rsid w:val="005B4D10"/>
    <w:rsid w:val="006922E2"/>
    <w:rsid w:val="006D479B"/>
    <w:rsid w:val="00722C12"/>
    <w:rsid w:val="00727EFE"/>
    <w:rsid w:val="00761A1D"/>
    <w:rsid w:val="008015B3"/>
    <w:rsid w:val="00864A26"/>
    <w:rsid w:val="0089103E"/>
    <w:rsid w:val="008C13D5"/>
    <w:rsid w:val="008C758A"/>
    <w:rsid w:val="00927F61"/>
    <w:rsid w:val="00947A30"/>
    <w:rsid w:val="00962D68"/>
    <w:rsid w:val="00A13A31"/>
    <w:rsid w:val="00A16ADF"/>
    <w:rsid w:val="00A31611"/>
    <w:rsid w:val="00A346BF"/>
    <w:rsid w:val="00A43EF0"/>
    <w:rsid w:val="00A51851"/>
    <w:rsid w:val="00A830D2"/>
    <w:rsid w:val="00A84E9D"/>
    <w:rsid w:val="00A91668"/>
    <w:rsid w:val="00AA5589"/>
    <w:rsid w:val="00BA77C0"/>
    <w:rsid w:val="00BD1AED"/>
    <w:rsid w:val="00BF116F"/>
    <w:rsid w:val="00C56244"/>
    <w:rsid w:val="00CE7816"/>
    <w:rsid w:val="00D230F2"/>
    <w:rsid w:val="00D444F1"/>
    <w:rsid w:val="00DB5570"/>
    <w:rsid w:val="00DB73FE"/>
    <w:rsid w:val="00E52B25"/>
    <w:rsid w:val="00EA7429"/>
    <w:rsid w:val="00F11433"/>
    <w:rsid w:val="00FA41D3"/>
    <w:rsid w:val="01276210"/>
    <w:rsid w:val="01282A2C"/>
    <w:rsid w:val="01633CFA"/>
    <w:rsid w:val="024E377C"/>
    <w:rsid w:val="02F80D4A"/>
    <w:rsid w:val="033B5F66"/>
    <w:rsid w:val="035759DC"/>
    <w:rsid w:val="04113A43"/>
    <w:rsid w:val="043C2347"/>
    <w:rsid w:val="04B0652C"/>
    <w:rsid w:val="04DC6CD8"/>
    <w:rsid w:val="065169DA"/>
    <w:rsid w:val="06811B18"/>
    <w:rsid w:val="07345FFF"/>
    <w:rsid w:val="078A0EC0"/>
    <w:rsid w:val="08962F66"/>
    <w:rsid w:val="0AB6513A"/>
    <w:rsid w:val="0B4613AE"/>
    <w:rsid w:val="0B9B38FE"/>
    <w:rsid w:val="0C09317A"/>
    <w:rsid w:val="0D180D76"/>
    <w:rsid w:val="0D3C2F74"/>
    <w:rsid w:val="0D4F2BE8"/>
    <w:rsid w:val="0D577853"/>
    <w:rsid w:val="0D6F5F5D"/>
    <w:rsid w:val="0E4F7DF5"/>
    <w:rsid w:val="110D0AFE"/>
    <w:rsid w:val="12351701"/>
    <w:rsid w:val="12F772B1"/>
    <w:rsid w:val="13C92DC9"/>
    <w:rsid w:val="13D31DDC"/>
    <w:rsid w:val="1447786E"/>
    <w:rsid w:val="147860C5"/>
    <w:rsid w:val="148110B7"/>
    <w:rsid w:val="14CA5B79"/>
    <w:rsid w:val="14CC3EE3"/>
    <w:rsid w:val="14ED721C"/>
    <w:rsid w:val="16DE0E32"/>
    <w:rsid w:val="17005387"/>
    <w:rsid w:val="19244CF7"/>
    <w:rsid w:val="1BE3058C"/>
    <w:rsid w:val="1D3219E2"/>
    <w:rsid w:val="1D3E5260"/>
    <w:rsid w:val="1DDC3410"/>
    <w:rsid w:val="1E124BD6"/>
    <w:rsid w:val="1E3B6749"/>
    <w:rsid w:val="1E73007A"/>
    <w:rsid w:val="1F39229E"/>
    <w:rsid w:val="1FBB44C7"/>
    <w:rsid w:val="20740C82"/>
    <w:rsid w:val="23A65399"/>
    <w:rsid w:val="23B6506F"/>
    <w:rsid w:val="23D97248"/>
    <w:rsid w:val="240430C8"/>
    <w:rsid w:val="24774674"/>
    <w:rsid w:val="255358A1"/>
    <w:rsid w:val="25B00E0E"/>
    <w:rsid w:val="25EC1017"/>
    <w:rsid w:val="26937B52"/>
    <w:rsid w:val="26F14AA3"/>
    <w:rsid w:val="27B92A1C"/>
    <w:rsid w:val="28553581"/>
    <w:rsid w:val="286F190A"/>
    <w:rsid w:val="2B490558"/>
    <w:rsid w:val="2BCD1A5F"/>
    <w:rsid w:val="2CC42F1F"/>
    <w:rsid w:val="2EF86564"/>
    <w:rsid w:val="2F70126D"/>
    <w:rsid w:val="2F7034C2"/>
    <w:rsid w:val="304D7DD6"/>
    <w:rsid w:val="33496ED6"/>
    <w:rsid w:val="339E73FF"/>
    <w:rsid w:val="3452208B"/>
    <w:rsid w:val="35180F47"/>
    <w:rsid w:val="3527436B"/>
    <w:rsid w:val="357D3A10"/>
    <w:rsid w:val="359A6E2D"/>
    <w:rsid w:val="361B21F7"/>
    <w:rsid w:val="3BA34AAB"/>
    <w:rsid w:val="3DEF37DE"/>
    <w:rsid w:val="3F1413DC"/>
    <w:rsid w:val="40BA624F"/>
    <w:rsid w:val="40C162DD"/>
    <w:rsid w:val="417D6454"/>
    <w:rsid w:val="43024220"/>
    <w:rsid w:val="45140D9C"/>
    <w:rsid w:val="459C7319"/>
    <w:rsid w:val="45AF2191"/>
    <w:rsid w:val="46902A6E"/>
    <w:rsid w:val="47FF12C9"/>
    <w:rsid w:val="48BE24BE"/>
    <w:rsid w:val="48D63AAF"/>
    <w:rsid w:val="49E65342"/>
    <w:rsid w:val="4AFD7D32"/>
    <w:rsid w:val="4C4760E7"/>
    <w:rsid w:val="4D1418D0"/>
    <w:rsid w:val="4D2627D5"/>
    <w:rsid w:val="4D6705B9"/>
    <w:rsid w:val="4D6A3037"/>
    <w:rsid w:val="4FEB324E"/>
    <w:rsid w:val="505F4978"/>
    <w:rsid w:val="50717163"/>
    <w:rsid w:val="51286EE8"/>
    <w:rsid w:val="516E6016"/>
    <w:rsid w:val="51B84011"/>
    <w:rsid w:val="522956D6"/>
    <w:rsid w:val="5231303B"/>
    <w:rsid w:val="525C45D6"/>
    <w:rsid w:val="530915B3"/>
    <w:rsid w:val="53A81237"/>
    <w:rsid w:val="551C55DA"/>
    <w:rsid w:val="555318C7"/>
    <w:rsid w:val="55961D9C"/>
    <w:rsid w:val="56C1682A"/>
    <w:rsid w:val="588D3F3D"/>
    <w:rsid w:val="58A46D66"/>
    <w:rsid w:val="58CC5D9E"/>
    <w:rsid w:val="5BA05115"/>
    <w:rsid w:val="5CC227D4"/>
    <w:rsid w:val="5EAA668D"/>
    <w:rsid w:val="5F1E308C"/>
    <w:rsid w:val="5F7621BD"/>
    <w:rsid w:val="60EB0123"/>
    <w:rsid w:val="61AF7ACD"/>
    <w:rsid w:val="61FC3085"/>
    <w:rsid w:val="621222FF"/>
    <w:rsid w:val="62440E6E"/>
    <w:rsid w:val="6277159B"/>
    <w:rsid w:val="62AC5EC1"/>
    <w:rsid w:val="62C53754"/>
    <w:rsid w:val="634E3951"/>
    <w:rsid w:val="641F32AF"/>
    <w:rsid w:val="64407AA8"/>
    <w:rsid w:val="663C04AA"/>
    <w:rsid w:val="689D5A86"/>
    <w:rsid w:val="689F0FAB"/>
    <w:rsid w:val="690B7C02"/>
    <w:rsid w:val="699E3745"/>
    <w:rsid w:val="6A291420"/>
    <w:rsid w:val="6A2E0207"/>
    <w:rsid w:val="6ADF2FBE"/>
    <w:rsid w:val="6B46756F"/>
    <w:rsid w:val="6C1E625D"/>
    <w:rsid w:val="6C563F4D"/>
    <w:rsid w:val="6CF83E05"/>
    <w:rsid w:val="6D3A1517"/>
    <w:rsid w:val="6D564D7A"/>
    <w:rsid w:val="6D8166DC"/>
    <w:rsid w:val="6FF92763"/>
    <w:rsid w:val="71340E0F"/>
    <w:rsid w:val="719F2076"/>
    <w:rsid w:val="72D03D1E"/>
    <w:rsid w:val="72E206B1"/>
    <w:rsid w:val="74970356"/>
    <w:rsid w:val="76141AC6"/>
    <w:rsid w:val="77E06B9F"/>
    <w:rsid w:val="7BCC2E34"/>
    <w:rsid w:val="7C301BDD"/>
    <w:rsid w:val="7CE42DF6"/>
    <w:rsid w:val="7DA03043"/>
    <w:rsid w:val="7DB653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unhideWhenUsed="1" w:qFormat="1"/>
    <w:lsdException w:name="toc 4" w:unhideWhenUsed="1" w:qFormat="1"/>
    <w:lsdException w:name="toc 5" w:unhideWhenUsed="1" w:qFormat="1"/>
    <w:lsdException w:name="toc 6" w:unhideWhenUsed="1" w:qFormat="1"/>
    <w:lsdException w:name="toc 7" w:unhideWhenUsed="1" w:qFormat="1"/>
    <w:lsdException w:name="toc 8" w:unhideWhenUsed="1" w:qFormat="1"/>
    <w:lsdException w:name="toc 9" w:unhideWhenUsed="1" w:qFormat="1"/>
    <w:lsdException w:name="Normal Indent" w:qFormat="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qFormat="1"/>
    <w:lsdException w:name="Block Text" w:semiHidden="1" w:unhideWhenUsed="1"/>
    <w:lsdException w:name="Hyperlink" w:unhideWhenUsed="1"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qFormat="1"/>
    <w:lsdException w:name="HTML Address" w:semiHidden="1" w:unhideWhenUsed="1"/>
    <w:lsdException w:name="HTML Cite" w:qFormat="1"/>
    <w:lsdException w:name="HTML Code" w:qFormat="1"/>
    <w:lsdException w:name="HTML Definition" w:qFormat="1"/>
    <w:lsdException w:name="HTML Keyboard" w:semiHidden="1" w:unhideWhenUsed="1"/>
    <w:lsdException w:name="HTML Preformatted" w:qFormat="1"/>
    <w:lsdException w:name="HTML Sample" w:semiHidden="1" w:unhideWhenUsed="1"/>
    <w:lsdException w:name="HTML Typewriter" w:semiHidden="1" w:unhideWhenUsed="1"/>
    <w:lsdException w:name="HTML Variable"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qFormat="1"/>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qFormat="1"/>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1AED"/>
    <w:pPr>
      <w:widowControl w:val="0"/>
      <w:jc w:val="both"/>
    </w:pPr>
    <w:rPr>
      <w:kern w:val="2"/>
      <w:sz w:val="21"/>
      <w:szCs w:val="22"/>
    </w:rPr>
  </w:style>
  <w:style w:type="paragraph" w:styleId="1">
    <w:name w:val="heading 1"/>
    <w:basedOn w:val="a"/>
    <w:next w:val="a"/>
    <w:link w:val="1Char"/>
    <w:uiPriority w:val="99"/>
    <w:qFormat/>
    <w:rsid w:val="00BD1AED"/>
    <w:pPr>
      <w:keepNext/>
      <w:keepLines/>
      <w:spacing w:line="480" w:lineRule="exact"/>
      <w:ind w:firstLineChars="200" w:firstLine="200"/>
      <w:jc w:val="left"/>
      <w:outlineLvl w:val="0"/>
    </w:pPr>
    <w:rPr>
      <w:rFonts w:ascii="Times New Roman" w:hAnsi="Times New Roman" w:cs="Times New Roman"/>
      <w:b/>
      <w:bCs/>
      <w:kern w:val="44"/>
      <w:sz w:val="24"/>
      <w:szCs w:val="44"/>
    </w:rPr>
  </w:style>
  <w:style w:type="paragraph" w:styleId="2">
    <w:name w:val="heading 2"/>
    <w:basedOn w:val="a"/>
    <w:next w:val="a"/>
    <w:link w:val="2Char"/>
    <w:uiPriority w:val="99"/>
    <w:qFormat/>
    <w:rsid w:val="00BD1AED"/>
    <w:pPr>
      <w:widowControl/>
      <w:spacing w:before="150" w:after="150"/>
      <w:ind w:left="225" w:right="225"/>
      <w:jc w:val="left"/>
      <w:outlineLvl w:val="1"/>
    </w:pPr>
    <w:rPr>
      <w:rFonts w:ascii="Trebuchet MS" w:eastAsia="宋体" w:hAnsi="Trebuchet MS" w:cs="宋体"/>
      <w:b/>
      <w:bCs/>
      <w:caps/>
      <w:color w:val="339900"/>
      <w:kern w:val="0"/>
      <w:sz w:val="31"/>
      <w:szCs w:val="31"/>
    </w:rPr>
  </w:style>
  <w:style w:type="paragraph" w:styleId="3">
    <w:name w:val="heading 3"/>
    <w:basedOn w:val="a"/>
    <w:next w:val="a"/>
    <w:link w:val="3Char"/>
    <w:uiPriority w:val="99"/>
    <w:qFormat/>
    <w:rsid w:val="00BD1AED"/>
    <w:pPr>
      <w:keepNext/>
      <w:keepLines/>
      <w:snapToGrid w:val="0"/>
      <w:spacing w:line="360" w:lineRule="auto"/>
      <w:ind w:firstLineChars="200" w:firstLine="560"/>
      <w:outlineLvl w:val="2"/>
    </w:pPr>
    <w:rPr>
      <w:rFonts w:ascii="Times New Roman" w:eastAsia="黑体" w:hAnsi="Times New Roman" w:cs="MT Extra"/>
      <w:bCs/>
      <w:sz w:val="28"/>
      <w:szCs w:val="32"/>
    </w:rPr>
  </w:style>
  <w:style w:type="paragraph" w:styleId="4">
    <w:name w:val="heading 4"/>
    <w:basedOn w:val="a"/>
    <w:next w:val="a"/>
    <w:link w:val="4Char"/>
    <w:uiPriority w:val="99"/>
    <w:qFormat/>
    <w:rsid w:val="00BD1AED"/>
    <w:pPr>
      <w:keepNext/>
      <w:keepLines/>
      <w:spacing w:before="280" w:after="290" w:line="376" w:lineRule="auto"/>
      <w:outlineLvl w:val="3"/>
    </w:pPr>
    <w:rPr>
      <w:rFonts w:ascii="等线 Light" w:eastAsia="等线 Light" w:hAnsi="等线 Light" w:cs="Times New Roman"/>
      <w:b/>
      <w:bCs/>
      <w:sz w:val="28"/>
      <w:szCs w:val="28"/>
    </w:rPr>
  </w:style>
  <w:style w:type="paragraph" w:styleId="5">
    <w:name w:val="heading 5"/>
    <w:basedOn w:val="a"/>
    <w:next w:val="a"/>
    <w:link w:val="5Char"/>
    <w:uiPriority w:val="99"/>
    <w:unhideWhenUsed/>
    <w:qFormat/>
    <w:rsid w:val="00BD1AED"/>
    <w:pPr>
      <w:widowControl/>
      <w:spacing w:before="200" w:line="276" w:lineRule="auto"/>
      <w:jc w:val="left"/>
      <w:outlineLvl w:val="4"/>
    </w:pPr>
    <w:rPr>
      <w:rFonts w:ascii="Cambria" w:eastAsia="宋体" w:hAnsi="Cambria" w:cs="Times New Roman"/>
      <w:b/>
      <w:bCs/>
      <w:color w:val="7F7F7F"/>
      <w:kern w:val="0"/>
      <w:sz w:val="20"/>
      <w:szCs w:val="20"/>
    </w:rPr>
  </w:style>
  <w:style w:type="paragraph" w:styleId="6">
    <w:name w:val="heading 6"/>
    <w:basedOn w:val="a"/>
    <w:next w:val="a"/>
    <w:link w:val="6Char"/>
    <w:uiPriority w:val="99"/>
    <w:unhideWhenUsed/>
    <w:qFormat/>
    <w:rsid w:val="00BD1AED"/>
    <w:pPr>
      <w:widowControl/>
      <w:spacing w:line="271" w:lineRule="auto"/>
      <w:jc w:val="left"/>
      <w:outlineLvl w:val="5"/>
    </w:pPr>
    <w:rPr>
      <w:rFonts w:ascii="Cambria" w:eastAsia="宋体" w:hAnsi="Cambria" w:cs="Times New Roman"/>
      <w:b/>
      <w:bCs/>
      <w:i/>
      <w:iCs/>
      <w:color w:val="7F7F7F"/>
      <w:kern w:val="0"/>
      <w:sz w:val="20"/>
      <w:szCs w:val="20"/>
    </w:rPr>
  </w:style>
  <w:style w:type="paragraph" w:styleId="7">
    <w:name w:val="heading 7"/>
    <w:basedOn w:val="a"/>
    <w:next w:val="a"/>
    <w:link w:val="7Char"/>
    <w:uiPriority w:val="99"/>
    <w:unhideWhenUsed/>
    <w:qFormat/>
    <w:rsid w:val="00BD1AED"/>
    <w:pPr>
      <w:widowControl/>
      <w:spacing w:line="276" w:lineRule="auto"/>
      <w:jc w:val="left"/>
      <w:outlineLvl w:val="6"/>
    </w:pPr>
    <w:rPr>
      <w:rFonts w:ascii="Cambria" w:eastAsia="宋体" w:hAnsi="Cambria" w:cs="Times New Roman"/>
      <w:i/>
      <w:iCs/>
      <w:kern w:val="0"/>
      <w:sz w:val="20"/>
      <w:szCs w:val="20"/>
    </w:rPr>
  </w:style>
  <w:style w:type="paragraph" w:styleId="8">
    <w:name w:val="heading 8"/>
    <w:basedOn w:val="a"/>
    <w:next w:val="a"/>
    <w:link w:val="8Char"/>
    <w:uiPriority w:val="99"/>
    <w:unhideWhenUsed/>
    <w:qFormat/>
    <w:rsid w:val="00BD1AED"/>
    <w:pPr>
      <w:widowControl/>
      <w:spacing w:line="276" w:lineRule="auto"/>
      <w:jc w:val="left"/>
      <w:outlineLvl w:val="7"/>
    </w:pPr>
    <w:rPr>
      <w:rFonts w:ascii="Cambria" w:eastAsia="宋体" w:hAnsi="Cambria" w:cs="Times New Roman"/>
      <w:kern w:val="0"/>
      <w:sz w:val="20"/>
      <w:szCs w:val="20"/>
    </w:rPr>
  </w:style>
  <w:style w:type="paragraph" w:styleId="9">
    <w:name w:val="heading 9"/>
    <w:basedOn w:val="a"/>
    <w:next w:val="a"/>
    <w:link w:val="9Char"/>
    <w:uiPriority w:val="99"/>
    <w:unhideWhenUsed/>
    <w:qFormat/>
    <w:rsid w:val="00BD1AED"/>
    <w:pPr>
      <w:widowControl/>
      <w:spacing w:line="276" w:lineRule="auto"/>
      <w:jc w:val="left"/>
      <w:outlineLvl w:val="8"/>
    </w:pPr>
    <w:rPr>
      <w:rFonts w:ascii="Cambria" w:eastAsia="宋体" w:hAnsi="Cambria" w:cs="Times New Roman"/>
      <w:i/>
      <w:iCs/>
      <w:spacing w:val="5"/>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99"/>
    <w:unhideWhenUsed/>
    <w:qFormat/>
    <w:rsid w:val="00BD1AED"/>
    <w:pPr>
      <w:ind w:leftChars="1200" w:left="2520"/>
    </w:pPr>
  </w:style>
  <w:style w:type="paragraph" w:styleId="a3">
    <w:name w:val="Normal Indent"/>
    <w:basedOn w:val="a"/>
    <w:link w:val="Char"/>
    <w:uiPriority w:val="99"/>
    <w:qFormat/>
    <w:rsid w:val="00BD1AED"/>
    <w:pPr>
      <w:widowControl/>
      <w:spacing w:before="100" w:beforeAutospacing="1" w:after="100" w:afterAutospacing="1"/>
      <w:jc w:val="left"/>
    </w:pPr>
    <w:rPr>
      <w:rFonts w:ascii="宋体" w:eastAsia="宋体" w:hAnsi="宋体" w:cs="宋体"/>
      <w:kern w:val="0"/>
      <w:sz w:val="24"/>
      <w:szCs w:val="24"/>
    </w:rPr>
  </w:style>
  <w:style w:type="paragraph" w:styleId="a4">
    <w:name w:val="Document Map"/>
    <w:basedOn w:val="a"/>
    <w:link w:val="Char0"/>
    <w:uiPriority w:val="99"/>
    <w:semiHidden/>
    <w:qFormat/>
    <w:rsid w:val="00BD1AED"/>
    <w:pPr>
      <w:shd w:val="clear" w:color="auto" w:fill="000080"/>
    </w:pPr>
    <w:rPr>
      <w:rFonts w:ascii="Times New Roman" w:eastAsia="宋体" w:hAnsi="Times New Roman" w:cs="Times New Roman"/>
      <w:szCs w:val="24"/>
    </w:rPr>
  </w:style>
  <w:style w:type="paragraph" w:styleId="a5">
    <w:name w:val="annotation text"/>
    <w:basedOn w:val="a"/>
    <w:link w:val="Char1"/>
    <w:uiPriority w:val="99"/>
    <w:qFormat/>
    <w:rsid w:val="00BD1AED"/>
    <w:pPr>
      <w:jc w:val="left"/>
    </w:pPr>
    <w:rPr>
      <w:rFonts w:ascii="Calibri" w:eastAsia="宋体" w:hAnsi="Calibri" w:cs="Times New Roman"/>
      <w:szCs w:val="24"/>
    </w:rPr>
  </w:style>
  <w:style w:type="paragraph" w:styleId="30">
    <w:name w:val="Body Text 3"/>
    <w:basedOn w:val="a"/>
    <w:link w:val="3Char1"/>
    <w:uiPriority w:val="99"/>
    <w:qFormat/>
    <w:rsid w:val="00BD1AED"/>
    <w:pPr>
      <w:spacing w:after="120"/>
    </w:pPr>
    <w:rPr>
      <w:rFonts w:ascii="Times New Roman" w:eastAsia="宋体" w:hAnsi="Times New Roman" w:cs="Times New Roman"/>
      <w:sz w:val="16"/>
      <w:szCs w:val="16"/>
    </w:rPr>
  </w:style>
  <w:style w:type="paragraph" w:styleId="a6">
    <w:name w:val="Body Text"/>
    <w:basedOn w:val="a"/>
    <w:link w:val="Char2"/>
    <w:uiPriority w:val="99"/>
    <w:unhideWhenUsed/>
    <w:qFormat/>
    <w:rsid w:val="00BD1AED"/>
    <w:pPr>
      <w:spacing w:after="120"/>
    </w:pPr>
  </w:style>
  <w:style w:type="paragraph" w:styleId="a7">
    <w:name w:val="Body Text Indent"/>
    <w:basedOn w:val="a"/>
    <w:link w:val="Char3"/>
    <w:uiPriority w:val="99"/>
    <w:qFormat/>
    <w:rsid w:val="00BD1AED"/>
    <w:pPr>
      <w:widowControl/>
      <w:spacing w:before="100" w:beforeAutospacing="1" w:after="100" w:afterAutospacing="1"/>
      <w:jc w:val="left"/>
    </w:pPr>
    <w:rPr>
      <w:rFonts w:ascii="宋体" w:eastAsia="宋体" w:hAnsi="宋体" w:cs="宋体"/>
      <w:kern w:val="0"/>
      <w:sz w:val="24"/>
      <w:szCs w:val="24"/>
    </w:rPr>
  </w:style>
  <w:style w:type="paragraph" w:styleId="50">
    <w:name w:val="toc 5"/>
    <w:basedOn w:val="a"/>
    <w:next w:val="a"/>
    <w:uiPriority w:val="99"/>
    <w:unhideWhenUsed/>
    <w:qFormat/>
    <w:rsid w:val="00BD1AED"/>
    <w:pPr>
      <w:ind w:leftChars="800" w:left="1680"/>
    </w:pPr>
  </w:style>
  <w:style w:type="paragraph" w:styleId="31">
    <w:name w:val="toc 3"/>
    <w:basedOn w:val="a"/>
    <w:next w:val="a"/>
    <w:uiPriority w:val="99"/>
    <w:unhideWhenUsed/>
    <w:qFormat/>
    <w:rsid w:val="00BD1AED"/>
    <w:pPr>
      <w:widowControl/>
      <w:spacing w:after="100" w:line="276" w:lineRule="auto"/>
      <w:ind w:left="440"/>
      <w:jc w:val="left"/>
    </w:pPr>
    <w:rPr>
      <w:rFonts w:ascii="Calibri" w:eastAsia="宋体" w:hAnsi="Calibri" w:cs="Times New Roman"/>
      <w:kern w:val="0"/>
      <w:sz w:val="22"/>
    </w:rPr>
  </w:style>
  <w:style w:type="paragraph" w:styleId="a8">
    <w:name w:val="Plain Text"/>
    <w:basedOn w:val="a"/>
    <w:link w:val="Char4"/>
    <w:uiPriority w:val="99"/>
    <w:qFormat/>
    <w:rsid w:val="00BD1AED"/>
    <w:pPr>
      <w:widowControl/>
      <w:spacing w:before="100" w:beforeAutospacing="1" w:after="100" w:afterAutospacing="1"/>
      <w:jc w:val="left"/>
    </w:pPr>
    <w:rPr>
      <w:rFonts w:ascii="宋体" w:eastAsia="宋体" w:hAnsi="宋体" w:cs="Times New Roman"/>
      <w:kern w:val="0"/>
      <w:sz w:val="24"/>
      <w:szCs w:val="24"/>
    </w:rPr>
  </w:style>
  <w:style w:type="paragraph" w:styleId="80">
    <w:name w:val="toc 8"/>
    <w:basedOn w:val="a"/>
    <w:next w:val="a"/>
    <w:uiPriority w:val="99"/>
    <w:unhideWhenUsed/>
    <w:qFormat/>
    <w:rsid w:val="00BD1AED"/>
    <w:pPr>
      <w:ind w:leftChars="1400" w:left="2940"/>
    </w:pPr>
  </w:style>
  <w:style w:type="paragraph" w:styleId="a9">
    <w:name w:val="Date"/>
    <w:basedOn w:val="a"/>
    <w:next w:val="a"/>
    <w:link w:val="Char5"/>
    <w:uiPriority w:val="99"/>
    <w:qFormat/>
    <w:rsid w:val="00BD1AED"/>
    <w:rPr>
      <w:rFonts w:ascii="Times New Roman" w:eastAsia="宋体" w:hAnsi="Times New Roman" w:cs="Times New Roman"/>
      <w:szCs w:val="20"/>
    </w:rPr>
  </w:style>
  <w:style w:type="paragraph" w:styleId="20">
    <w:name w:val="Body Text Indent 2"/>
    <w:basedOn w:val="a"/>
    <w:link w:val="2Char0"/>
    <w:uiPriority w:val="99"/>
    <w:qFormat/>
    <w:rsid w:val="00BD1AED"/>
    <w:pPr>
      <w:spacing w:after="120" w:line="480" w:lineRule="auto"/>
      <w:ind w:leftChars="200" w:left="420"/>
    </w:pPr>
    <w:rPr>
      <w:rFonts w:ascii="Times New Roman" w:eastAsia="宋体" w:hAnsi="Times New Roman" w:cs="Times New Roman"/>
      <w:szCs w:val="24"/>
    </w:rPr>
  </w:style>
  <w:style w:type="paragraph" w:styleId="aa">
    <w:name w:val="Balloon Text"/>
    <w:basedOn w:val="a"/>
    <w:link w:val="Char6"/>
    <w:uiPriority w:val="99"/>
    <w:qFormat/>
    <w:rsid w:val="00BD1AED"/>
    <w:rPr>
      <w:rFonts w:ascii="Times New Roman" w:eastAsia="宋体" w:hAnsi="Times New Roman" w:cs="Times New Roman"/>
      <w:sz w:val="18"/>
      <w:szCs w:val="18"/>
    </w:rPr>
  </w:style>
  <w:style w:type="paragraph" w:styleId="ab">
    <w:name w:val="footer"/>
    <w:basedOn w:val="a"/>
    <w:link w:val="Char7"/>
    <w:uiPriority w:val="99"/>
    <w:unhideWhenUsed/>
    <w:qFormat/>
    <w:rsid w:val="00BD1AED"/>
    <w:pPr>
      <w:tabs>
        <w:tab w:val="center" w:pos="4153"/>
        <w:tab w:val="right" w:pos="8306"/>
      </w:tabs>
      <w:snapToGrid w:val="0"/>
      <w:jc w:val="left"/>
    </w:pPr>
    <w:rPr>
      <w:sz w:val="18"/>
      <w:szCs w:val="18"/>
    </w:rPr>
  </w:style>
  <w:style w:type="paragraph" w:styleId="ac">
    <w:name w:val="header"/>
    <w:basedOn w:val="a"/>
    <w:link w:val="Char8"/>
    <w:uiPriority w:val="99"/>
    <w:unhideWhenUsed/>
    <w:qFormat/>
    <w:rsid w:val="00BD1A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qFormat/>
    <w:rsid w:val="00BD1AED"/>
    <w:rPr>
      <w:rFonts w:ascii="Times New Roman" w:eastAsia="宋体" w:hAnsi="Times New Roman" w:cs="Times New Roman"/>
      <w:szCs w:val="24"/>
    </w:rPr>
  </w:style>
  <w:style w:type="paragraph" w:styleId="40">
    <w:name w:val="toc 4"/>
    <w:basedOn w:val="a"/>
    <w:next w:val="a"/>
    <w:uiPriority w:val="99"/>
    <w:unhideWhenUsed/>
    <w:qFormat/>
    <w:rsid w:val="00BD1AED"/>
    <w:pPr>
      <w:ind w:leftChars="600" w:left="1260"/>
    </w:pPr>
  </w:style>
  <w:style w:type="paragraph" w:styleId="ad">
    <w:name w:val="Subtitle"/>
    <w:basedOn w:val="a"/>
    <w:next w:val="a"/>
    <w:link w:val="Char10"/>
    <w:uiPriority w:val="99"/>
    <w:qFormat/>
    <w:rsid w:val="00BD1AED"/>
    <w:pPr>
      <w:spacing w:before="240" w:after="60" w:line="312" w:lineRule="auto"/>
      <w:jc w:val="center"/>
      <w:outlineLvl w:val="1"/>
    </w:pPr>
    <w:rPr>
      <w:rFonts w:ascii="Cambria" w:eastAsia="宋体" w:hAnsi="Cambria" w:cs="Times New Roman"/>
      <w:b/>
      <w:bCs/>
      <w:kern w:val="28"/>
      <w:sz w:val="32"/>
      <w:szCs w:val="32"/>
    </w:rPr>
  </w:style>
  <w:style w:type="paragraph" w:styleId="60">
    <w:name w:val="toc 6"/>
    <w:basedOn w:val="a"/>
    <w:next w:val="a"/>
    <w:uiPriority w:val="99"/>
    <w:unhideWhenUsed/>
    <w:qFormat/>
    <w:rsid w:val="00BD1AED"/>
    <w:pPr>
      <w:ind w:leftChars="1000" w:left="2100"/>
    </w:pPr>
  </w:style>
  <w:style w:type="paragraph" w:styleId="32">
    <w:name w:val="Body Text Indent 3"/>
    <w:basedOn w:val="a"/>
    <w:link w:val="3Char0"/>
    <w:uiPriority w:val="99"/>
    <w:qFormat/>
    <w:rsid w:val="00BD1AED"/>
    <w:pPr>
      <w:spacing w:after="120"/>
      <w:ind w:leftChars="200" w:left="420"/>
    </w:pPr>
    <w:rPr>
      <w:rFonts w:ascii="Times New Roman" w:eastAsia="宋体" w:hAnsi="Times New Roman" w:cs="Times New Roman"/>
      <w:sz w:val="16"/>
      <w:szCs w:val="16"/>
    </w:rPr>
  </w:style>
  <w:style w:type="paragraph" w:styleId="21">
    <w:name w:val="toc 2"/>
    <w:basedOn w:val="a"/>
    <w:next w:val="a"/>
    <w:uiPriority w:val="99"/>
    <w:qFormat/>
    <w:rsid w:val="00BD1AED"/>
    <w:pPr>
      <w:ind w:leftChars="200" w:left="420"/>
    </w:pPr>
    <w:rPr>
      <w:rFonts w:ascii="Calibri" w:eastAsia="宋体" w:hAnsi="Calibri" w:cs="Times New Roman"/>
      <w:szCs w:val="24"/>
    </w:rPr>
  </w:style>
  <w:style w:type="paragraph" w:styleId="90">
    <w:name w:val="toc 9"/>
    <w:basedOn w:val="a"/>
    <w:next w:val="a"/>
    <w:uiPriority w:val="99"/>
    <w:unhideWhenUsed/>
    <w:qFormat/>
    <w:rsid w:val="00BD1AED"/>
    <w:pPr>
      <w:ind w:leftChars="1600" w:left="3360"/>
    </w:pPr>
  </w:style>
  <w:style w:type="paragraph" w:styleId="HTML">
    <w:name w:val="HTML Preformatted"/>
    <w:basedOn w:val="a"/>
    <w:link w:val="HTMLChar1"/>
    <w:uiPriority w:val="99"/>
    <w:qFormat/>
    <w:rsid w:val="00BD1A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rPr>
  </w:style>
  <w:style w:type="paragraph" w:styleId="ae">
    <w:name w:val="Normal (Web)"/>
    <w:basedOn w:val="a"/>
    <w:link w:val="Char9"/>
    <w:uiPriority w:val="99"/>
    <w:qFormat/>
    <w:rsid w:val="00BD1AED"/>
    <w:pPr>
      <w:widowControl/>
      <w:spacing w:before="100" w:beforeAutospacing="1" w:after="100" w:afterAutospacing="1"/>
      <w:jc w:val="left"/>
    </w:pPr>
    <w:rPr>
      <w:rFonts w:ascii="宋体" w:eastAsia="宋体" w:hAnsi="宋体" w:cs="宋体"/>
      <w:kern w:val="0"/>
      <w:sz w:val="24"/>
      <w:szCs w:val="24"/>
    </w:rPr>
  </w:style>
  <w:style w:type="paragraph" w:styleId="af">
    <w:name w:val="Title"/>
    <w:basedOn w:val="a"/>
    <w:next w:val="a"/>
    <w:link w:val="Chara"/>
    <w:uiPriority w:val="99"/>
    <w:qFormat/>
    <w:rsid w:val="00BD1AED"/>
    <w:pPr>
      <w:spacing w:before="120" w:after="120" w:line="360" w:lineRule="auto"/>
      <w:jc w:val="center"/>
      <w:outlineLvl w:val="0"/>
    </w:pPr>
    <w:rPr>
      <w:rFonts w:asciiTheme="majorHAnsi" w:eastAsia="黑体" w:hAnsiTheme="majorHAnsi" w:cstheme="majorBidi"/>
      <w:bCs/>
      <w:sz w:val="32"/>
      <w:szCs w:val="32"/>
    </w:rPr>
  </w:style>
  <w:style w:type="paragraph" w:styleId="af0">
    <w:name w:val="Body Text First Indent"/>
    <w:basedOn w:val="a6"/>
    <w:link w:val="Char11"/>
    <w:uiPriority w:val="99"/>
    <w:qFormat/>
    <w:rsid w:val="00BD1AED"/>
    <w:pPr>
      <w:widowControl/>
      <w:ind w:firstLineChars="100" w:firstLine="420"/>
      <w:jc w:val="left"/>
    </w:pPr>
    <w:rPr>
      <w:rFonts w:ascii="Arial" w:eastAsia="宋体" w:hAnsi="Arial" w:cs="Times New Roman"/>
      <w:szCs w:val="24"/>
      <w:lang w:eastAsia="en-US"/>
    </w:rPr>
  </w:style>
  <w:style w:type="table" w:styleId="af1">
    <w:name w:val="Table Grid"/>
    <w:basedOn w:val="a1"/>
    <w:uiPriority w:val="99"/>
    <w:qFormat/>
    <w:rsid w:val="00BD1AED"/>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Medium Grid 3 Accent 1"/>
    <w:basedOn w:val="a1"/>
    <w:uiPriority w:val="99"/>
    <w:qFormat/>
    <w:rsid w:val="00BD1AED"/>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7BFDE"/>
      </w:tcPr>
    </w:tblStylePr>
  </w:style>
  <w:style w:type="table" w:styleId="3-2">
    <w:name w:val="Medium Grid 3 Accent 2"/>
    <w:basedOn w:val="a1"/>
    <w:uiPriority w:val="99"/>
    <w:qFormat/>
    <w:rsid w:val="00BD1AED"/>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C0504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C0504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C0504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DFA7A6"/>
      </w:tcPr>
    </w:tblStylePr>
  </w:style>
  <w:style w:type="table" w:styleId="3-3">
    <w:name w:val="Medium Grid 3 Accent 3"/>
    <w:basedOn w:val="a1"/>
    <w:uiPriority w:val="99"/>
    <w:qFormat/>
    <w:rsid w:val="00BD1AED"/>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9BBB59"/>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9BBB59"/>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9BBB59"/>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CDDDAC"/>
      </w:tcPr>
    </w:tblStylePr>
  </w:style>
  <w:style w:type="table" w:styleId="3-4">
    <w:name w:val="Medium Grid 3 Accent 4"/>
    <w:basedOn w:val="a1"/>
    <w:uiPriority w:val="99"/>
    <w:qFormat/>
    <w:rsid w:val="00BD1AED"/>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8064A2"/>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8064A2"/>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8064A2"/>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BFB1D0"/>
      </w:tcPr>
    </w:tblStylePr>
  </w:style>
  <w:style w:type="table" w:styleId="3-5">
    <w:name w:val="Medium Grid 3 Accent 5"/>
    <w:basedOn w:val="a1"/>
    <w:uiPriority w:val="99"/>
    <w:qFormat/>
    <w:rsid w:val="00BD1AED"/>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BACC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5D5E2"/>
      </w:tcPr>
    </w:tblStylePr>
  </w:style>
  <w:style w:type="table" w:styleId="3-6">
    <w:name w:val="Medium Grid 3 Accent 6"/>
    <w:basedOn w:val="a1"/>
    <w:uiPriority w:val="99"/>
    <w:qFormat/>
    <w:rsid w:val="00BD1AED"/>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F7964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F7964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F7964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FBCAA2"/>
      </w:tcPr>
    </w:tblStylePr>
  </w:style>
  <w:style w:type="character" w:styleId="af2">
    <w:name w:val="Strong"/>
    <w:basedOn w:val="a0"/>
    <w:uiPriority w:val="99"/>
    <w:qFormat/>
    <w:rsid w:val="00BD1AED"/>
    <w:rPr>
      <w:b/>
      <w:bCs/>
    </w:rPr>
  </w:style>
  <w:style w:type="character" w:styleId="af3">
    <w:name w:val="page number"/>
    <w:basedOn w:val="a0"/>
    <w:uiPriority w:val="99"/>
    <w:qFormat/>
    <w:rsid w:val="00BD1AED"/>
  </w:style>
  <w:style w:type="character" w:styleId="af4">
    <w:name w:val="FollowedHyperlink"/>
    <w:uiPriority w:val="99"/>
    <w:qFormat/>
    <w:rsid w:val="00BD1AED"/>
    <w:rPr>
      <w:color w:val="393939"/>
      <w:u w:val="none"/>
    </w:rPr>
  </w:style>
  <w:style w:type="character" w:styleId="af5">
    <w:name w:val="Emphasis"/>
    <w:uiPriority w:val="99"/>
    <w:qFormat/>
    <w:rsid w:val="00BD1AED"/>
  </w:style>
  <w:style w:type="character" w:styleId="HTML0">
    <w:name w:val="HTML Definition"/>
    <w:uiPriority w:val="99"/>
    <w:qFormat/>
    <w:rsid w:val="00BD1AED"/>
  </w:style>
  <w:style w:type="character" w:styleId="HTML1">
    <w:name w:val="HTML Acronym"/>
    <w:uiPriority w:val="99"/>
    <w:qFormat/>
    <w:rsid w:val="00BD1AED"/>
  </w:style>
  <w:style w:type="character" w:styleId="HTML2">
    <w:name w:val="HTML Variable"/>
    <w:uiPriority w:val="99"/>
    <w:qFormat/>
    <w:rsid w:val="00BD1AED"/>
  </w:style>
  <w:style w:type="character" w:styleId="af6">
    <w:name w:val="Hyperlink"/>
    <w:basedOn w:val="a0"/>
    <w:uiPriority w:val="99"/>
    <w:unhideWhenUsed/>
    <w:qFormat/>
    <w:rsid w:val="00BD1AED"/>
    <w:rPr>
      <w:color w:val="0000FF"/>
      <w:u w:val="single"/>
    </w:rPr>
  </w:style>
  <w:style w:type="character" w:styleId="HTML3">
    <w:name w:val="HTML Code"/>
    <w:uiPriority w:val="99"/>
    <w:qFormat/>
    <w:rsid w:val="00BD1AED"/>
    <w:rPr>
      <w:rFonts w:ascii="Courier New" w:hAnsi="Courier New"/>
      <w:sz w:val="20"/>
    </w:rPr>
  </w:style>
  <w:style w:type="character" w:styleId="af7">
    <w:name w:val="annotation reference"/>
    <w:uiPriority w:val="99"/>
    <w:qFormat/>
    <w:rsid w:val="00BD1AED"/>
    <w:rPr>
      <w:rFonts w:cs="Times New Roman"/>
      <w:sz w:val="21"/>
      <w:szCs w:val="21"/>
    </w:rPr>
  </w:style>
  <w:style w:type="character" w:styleId="HTML4">
    <w:name w:val="HTML Cite"/>
    <w:uiPriority w:val="99"/>
    <w:qFormat/>
    <w:rsid w:val="00BD1AED"/>
  </w:style>
  <w:style w:type="character" w:customStyle="1" w:styleId="Char8">
    <w:name w:val="页眉 Char"/>
    <w:basedOn w:val="a0"/>
    <w:link w:val="ac"/>
    <w:uiPriority w:val="99"/>
    <w:qFormat/>
    <w:rsid w:val="00BD1AED"/>
    <w:rPr>
      <w:sz w:val="18"/>
      <w:szCs w:val="18"/>
    </w:rPr>
  </w:style>
  <w:style w:type="character" w:customStyle="1" w:styleId="Char7">
    <w:name w:val="页脚 Char"/>
    <w:basedOn w:val="a0"/>
    <w:link w:val="ab"/>
    <w:uiPriority w:val="99"/>
    <w:qFormat/>
    <w:rsid w:val="00BD1AED"/>
    <w:rPr>
      <w:sz w:val="18"/>
      <w:szCs w:val="18"/>
    </w:rPr>
  </w:style>
  <w:style w:type="paragraph" w:styleId="af8">
    <w:name w:val="List Paragraph"/>
    <w:basedOn w:val="a"/>
    <w:uiPriority w:val="99"/>
    <w:qFormat/>
    <w:rsid w:val="00BD1AED"/>
    <w:pPr>
      <w:ind w:firstLineChars="200" w:firstLine="420"/>
    </w:pPr>
  </w:style>
  <w:style w:type="character" w:customStyle="1" w:styleId="1Char">
    <w:name w:val="标题 1 Char"/>
    <w:basedOn w:val="a0"/>
    <w:link w:val="1"/>
    <w:uiPriority w:val="99"/>
    <w:qFormat/>
    <w:rsid w:val="00BD1AED"/>
    <w:rPr>
      <w:rFonts w:ascii="Times New Roman" w:hAnsi="Times New Roman" w:cs="Times New Roman"/>
      <w:b/>
      <w:bCs/>
      <w:kern w:val="44"/>
      <w:sz w:val="24"/>
      <w:szCs w:val="44"/>
    </w:rPr>
  </w:style>
  <w:style w:type="character" w:customStyle="1" w:styleId="2Char">
    <w:name w:val="标题 2 Char"/>
    <w:basedOn w:val="a0"/>
    <w:link w:val="2"/>
    <w:uiPriority w:val="99"/>
    <w:qFormat/>
    <w:rsid w:val="00BD1AED"/>
    <w:rPr>
      <w:rFonts w:ascii="Trebuchet MS" w:eastAsia="宋体" w:hAnsi="Trebuchet MS" w:cs="宋体"/>
      <w:b/>
      <w:bCs/>
      <w:caps/>
      <w:color w:val="339900"/>
      <w:sz w:val="31"/>
      <w:szCs w:val="31"/>
    </w:rPr>
  </w:style>
  <w:style w:type="character" w:customStyle="1" w:styleId="3Char">
    <w:name w:val="标题 3 Char"/>
    <w:basedOn w:val="a0"/>
    <w:link w:val="3"/>
    <w:uiPriority w:val="99"/>
    <w:qFormat/>
    <w:rsid w:val="00BD1AED"/>
    <w:rPr>
      <w:rFonts w:ascii="Times New Roman" w:eastAsia="黑体" w:hAnsi="Times New Roman" w:cs="MT Extra"/>
      <w:bCs/>
      <w:kern w:val="2"/>
      <w:sz w:val="28"/>
      <w:szCs w:val="32"/>
    </w:rPr>
  </w:style>
  <w:style w:type="character" w:customStyle="1" w:styleId="4Char">
    <w:name w:val="标题 4 Char"/>
    <w:basedOn w:val="a0"/>
    <w:link w:val="4"/>
    <w:uiPriority w:val="99"/>
    <w:qFormat/>
    <w:rsid w:val="00BD1AED"/>
    <w:rPr>
      <w:rFonts w:ascii="等线 Light" w:eastAsia="等线 Light" w:hAnsi="等线 Light" w:cs="Times New Roman"/>
      <w:b/>
      <w:bCs/>
      <w:kern w:val="2"/>
      <w:sz w:val="28"/>
      <w:szCs w:val="28"/>
    </w:rPr>
  </w:style>
  <w:style w:type="character" w:customStyle="1" w:styleId="5Char">
    <w:name w:val="标题 5 Char"/>
    <w:basedOn w:val="a0"/>
    <w:link w:val="5"/>
    <w:uiPriority w:val="99"/>
    <w:qFormat/>
    <w:rsid w:val="00BD1AED"/>
    <w:rPr>
      <w:rFonts w:ascii="Cambria" w:eastAsia="宋体" w:hAnsi="Cambria" w:cs="Times New Roman"/>
      <w:b/>
      <w:bCs/>
      <w:color w:val="7F7F7F"/>
    </w:rPr>
  </w:style>
  <w:style w:type="character" w:customStyle="1" w:styleId="6Char">
    <w:name w:val="标题 6 Char"/>
    <w:basedOn w:val="a0"/>
    <w:link w:val="6"/>
    <w:uiPriority w:val="99"/>
    <w:qFormat/>
    <w:rsid w:val="00BD1AED"/>
    <w:rPr>
      <w:rFonts w:ascii="Cambria" w:eastAsia="宋体" w:hAnsi="Cambria" w:cs="Times New Roman"/>
      <w:b/>
      <w:bCs/>
      <w:i/>
      <w:iCs/>
      <w:color w:val="7F7F7F"/>
    </w:rPr>
  </w:style>
  <w:style w:type="character" w:customStyle="1" w:styleId="7Char">
    <w:name w:val="标题 7 Char"/>
    <w:basedOn w:val="a0"/>
    <w:link w:val="7"/>
    <w:uiPriority w:val="99"/>
    <w:qFormat/>
    <w:rsid w:val="00BD1AED"/>
    <w:rPr>
      <w:rFonts w:ascii="Cambria" w:eastAsia="宋体" w:hAnsi="Cambria" w:cs="Times New Roman"/>
      <w:i/>
      <w:iCs/>
    </w:rPr>
  </w:style>
  <w:style w:type="character" w:customStyle="1" w:styleId="8Char">
    <w:name w:val="标题 8 Char"/>
    <w:basedOn w:val="a0"/>
    <w:link w:val="8"/>
    <w:uiPriority w:val="99"/>
    <w:qFormat/>
    <w:rsid w:val="00BD1AED"/>
    <w:rPr>
      <w:rFonts w:ascii="Cambria" w:eastAsia="宋体" w:hAnsi="Cambria" w:cs="Times New Roman"/>
    </w:rPr>
  </w:style>
  <w:style w:type="character" w:customStyle="1" w:styleId="9Char">
    <w:name w:val="标题 9 Char"/>
    <w:basedOn w:val="a0"/>
    <w:link w:val="9"/>
    <w:uiPriority w:val="99"/>
    <w:qFormat/>
    <w:rsid w:val="00BD1AED"/>
    <w:rPr>
      <w:rFonts w:ascii="Cambria" w:eastAsia="宋体" w:hAnsi="Cambria" w:cs="Times New Roman"/>
      <w:i/>
      <w:iCs/>
      <w:spacing w:val="5"/>
    </w:rPr>
  </w:style>
  <w:style w:type="character" w:customStyle="1" w:styleId="Char2">
    <w:name w:val="正文文本 Char"/>
    <w:basedOn w:val="a0"/>
    <w:link w:val="a6"/>
    <w:uiPriority w:val="99"/>
    <w:qFormat/>
    <w:rsid w:val="00BD1AED"/>
    <w:rPr>
      <w:kern w:val="2"/>
      <w:sz w:val="21"/>
      <w:szCs w:val="22"/>
    </w:rPr>
  </w:style>
  <w:style w:type="character" w:customStyle="1" w:styleId="Charb">
    <w:name w:val="正文首行缩进 Char"/>
    <w:basedOn w:val="Char2"/>
    <w:link w:val="af0"/>
    <w:uiPriority w:val="99"/>
    <w:qFormat/>
    <w:rsid w:val="00BD1AED"/>
  </w:style>
  <w:style w:type="character" w:customStyle="1" w:styleId="Char0">
    <w:name w:val="文档结构图 Char"/>
    <w:basedOn w:val="a0"/>
    <w:link w:val="a4"/>
    <w:uiPriority w:val="99"/>
    <w:semiHidden/>
    <w:qFormat/>
    <w:rsid w:val="00BD1AED"/>
    <w:rPr>
      <w:rFonts w:ascii="Times New Roman" w:eastAsia="宋体" w:hAnsi="Times New Roman" w:cs="Times New Roman"/>
      <w:kern w:val="2"/>
      <w:sz w:val="21"/>
      <w:szCs w:val="24"/>
      <w:shd w:val="clear" w:color="auto" w:fill="000080"/>
    </w:rPr>
  </w:style>
  <w:style w:type="character" w:customStyle="1" w:styleId="Char1">
    <w:name w:val="批注文字 Char"/>
    <w:basedOn w:val="a0"/>
    <w:link w:val="a5"/>
    <w:uiPriority w:val="99"/>
    <w:qFormat/>
    <w:rsid w:val="00BD1AED"/>
    <w:rPr>
      <w:rFonts w:ascii="Calibri" w:eastAsia="宋体" w:hAnsi="Calibri" w:cs="Times New Roman"/>
      <w:kern w:val="2"/>
      <w:sz w:val="21"/>
      <w:szCs w:val="24"/>
    </w:rPr>
  </w:style>
  <w:style w:type="character" w:customStyle="1" w:styleId="3Char2">
    <w:name w:val="正文文本 3 Char"/>
    <w:basedOn w:val="a0"/>
    <w:link w:val="30"/>
    <w:uiPriority w:val="99"/>
    <w:qFormat/>
    <w:rsid w:val="00BD1AED"/>
    <w:rPr>
      <w:kern w:val="2"/>
      <w:sz w:val="16"/>
      <w:szCs w:val="16"/>
    </w:rPr>
  </w:style>
  <w:style w:type="character" w:customStyle="1" w:styleId="Char3">
    <w:name w:val="正文文本缩进 Char"/>
    <w:basedOn w:val="a0"/>
    <w:link w:val="a7"/>
    <w:uiPriority w:val="99"/>
    <w:qFormat/>
    <w:rsid w:val="00BD1AED"/>
    <w:rPr>
      <w:rFonts w:ascii="宋体" w:eastAsia="宋体" w:hAnsi="宋体" w:cs="宋体"/>
      <w:sz w:val="24"/>
      <w:szCs w:val="24"/>
    </w:rPr>
  </w:style>
  <w:style w:type="character" w:customStyle="1" w:styleId="Char4">
    <w:name w:val="纯文本 Char"/>
    <w:basedOn w:val="a0"/>
    <w:link w:val="a8"/>
    <w:uiPriority w:val="99"/>
    <w:qFormat/>
    <w:rsid w:val="00BD1AED"/>
    <w:rPr>
      <w:rFonts w:ascii="宋体" w:eastAsia="宋体" w:hAnsi="宋体" w:cs="Times New Roman"/>
      <w:sz w:val="24"/>
      <w:szCs w:val="24"/>
    </w:rPr>
  </w:style>
  <w:style w:type="character" w:customStyle="1" w:styleId="Char5">
    <w:name w:val="日期 Char"/>
    <w:basedOn w:val="a0"/>
    <w:link w:val="a9"/>
    <w:uiPriority w:val="99"/>
    <w:qFormat/>
    <w:rsid w:val="00BD1AED"/>
    <w:rPr>
      <w:rFonts w:ascii="Times New Roman" w:eastAsia="宋体" w:hAnsi="Times New Roman" w:cs="Times New Roman"/>
      <w:kern w:val="2"/>
      <w:sz w:val="21"/>
    </w:rPr>
  </w:style>
  <w:style w:type="character" w:customStyle="1" w:styleId="2Char0">
    <w:name w:val="正文文本缩进 2 Char"/>
    <w:basedOn w:val="a0"/>
    <w:link w:val="20"/>
    <w:uiPriority w:val="99"/>
    <w:qFormat/>
    <w:rsid w:val="00BD1AED"/>
    <w:rPr>
      <w:rFonts w:ascii="Times New Roman" w:eastAsia="宋体" w:hAnsi="Times New Roman" w:cs="Times New Roman"/>
      <w:kern w:val="2"/>
      <w:sz w:val="21"/>
      <w:szCs w:val="24"/>
    </w:rPr>
  </w:style>
  <w:style w:type="character" w:customStyle="1" w:styleId="Char6">
    <w:name w:val="批注框文本 Char"/>
    <w:basedOn w:val="a0"/>
    <w:link w:val="aa"/>
    <w:uiPriority w:val="99"/>
    <w:qFormat/>
    <w:rsid w:val="00BD1AED"/>
    <w:rPr>
      <w:rFonts w:ascii="Times New Roman" w:eastAsia="宋体" w:hAnsi="Times New Roman" w:cs="Times New Roman"/>
      <w:kern w:val="2"/>
      <w:sz w:val="18"/>
      <w:szCs w:val="18"/>
    </w:rPr>
  </w:style>
  <w:style w:type="character" w:customStyle="1" w:styleId="Charc">
    <w:name w:val="副标题 Char"/>
    <w:basedOn w:val="a0"/>
    <w:link w:val="ad"/>
    <w:uiPriority w:val="99"/>
    <w:qFormat/>
    <w:rsid w:val="00BD1AED"/>
    <w:rPr>
      <w:rFonts w:asciiTheme="majorHAnsi" w:eastAsia="宋体" w:hAnsiTheme="majorHAnsi" w:cstheme="majorBidi"/>
      <w:b/>
      <w:bCs/>
      <w:kern w:val="28"/>
      <w:sz w:val="32"/>
      <w:szCs w:val="32"/>
    </w:rPr>
  </w:style>
  <w:style w:type="character" w:customStyle="1" w:styleId="3Char0">
    <w:name w:val="正文文本缩进 3 Char"/>
    <w:basedOn w:val="a0"/>
    <w:link w:val="32"/>
    <w:uiPriority w:val="99"/>
    <w:qFormat/>
    <w:rsid w:val="00BD1AED"/>
    <w:rPr>
      <w:rFonts w:ascii="Times New Roman" w:eastAsia="宋体" w:hAnsi="Times New Roman" w:cs="Times New Roman"/>
      <w:kern w:val="2"/>
      <w:sz w:val="16"/>
      <w:szCs w:val="16"/>
    </w:rPr>
  </w:style>
  <w:style w:type="character" w:customStyle="1" w:styleId="HTMLChar">
    <w:name w:val="HTML 预设格式 Char"/>
    <w:basedOn w:val="a0"/>
    <w:link w:val="HTML"/>
    <w:uiPriority w:val="99"/>
    <w:qFormat/>
    <w:rsid w:val="00BD1AED"/>
    <w:rPr>
      <w:rFonts w:ascii="Courier New" w:hAnsi="Courier New" w:cs="Courier New"/>
      <w:kern w:val="2"/>
    </w:rPr>
  </w:style>
  <w:style w:type="character" w:customStyle="1" w:styleId="Chara">
    <w:name w:val="标题 Char"/>
    <w:basedOn w:val="a0"/>
    <w:link w:val="af"/>
    <w:uiPriority w:val="99"/>
    <w:qFormat/>
    <w:rsid w:val="00BD1AED"/>
    <w:rPr>
      <w:rFonts w:asciiTheme="majorHAnsi" w:eastAsia="黑体" w:hAnsiTheme="majorHAnsi" w:cstheme="majorBidi"/>
      <w:bCs/>
      <w:kern w:val="2"/>
      <w:sz w:val="32"/>
      <w:szCs w:val="32"/>
    </w:rPr>
  </w:style>
  <w:style w:type="character" w:customStyle="1" w:styleId="Char9">
    <w:name w:val="普通(网站) Char"/>
    <w:link w:val="ae"/>
    <w:uiPriority w:val="99"/>
    <w:qFormat/>
    <w:rsid w:val="00BD1AED"/>
    <w:rPr>
      <w:rFonts w:ascii="宋体" w:eastAsia="宋体" w:hAnsi="宋体" w:cs="宋体"/>
      <w:sz w:val="24"/>
      <w:szCs w:val="24"/>
    </w:rPr>
  </w:style>
  <w:style w:type="character" w:customStyle="1" w:styleId="font01">
    <w:name w:val="font01"/>
    <w:basedOn w:val="a0"/>
    <w:uiPriority w:val="99"/>
    <w:qFormat/>
    <w:rsid w:val="00BD1AED"/>
    <w:rPr>
      <w:rFonts w:ascii="Times New Roman" w:hAnsi="Times New Roman" w:cs="Times New Roman" w:hint="default"/>
      <w:b/>
      <w:color w:val="000000"/>
      <w:sz w:val="18"/>
      <w:szCs w:val="18"/>
      <w:u w:val="none"/>
    </w:rPr>
  </w:style>
  <w:style w:type="character" w:customStyle="1" w:styleId="font11">
    <w:name w:val="font11"/>
    <w:basedOn w:val="a0"/>
    <w:uiPriority w:val="99"/>
    <w:qFormat/>
    <w:rsid w:val="00BD1AED"/>
    <w:rPr>
      <w:rFonts w:ascii="宋体" w:eastAsia="宋体" w:hAnsi="宋体" w:cs="宋体" w:hint="eastAsia"/>
      <w:b/>
      <w:color w:val="000000"/>
      <w:sz w:val="18"/>
      <w:szCs w:val="18"/>
      <w:u w:val="none"/>
    </w:rPr>
  </w:style>
  <w:style w:type="paragraph" w:customStyle="1" w:styleId="TableParagraph">
    <w:name w:val="Table Paragraph"/>
    <w:basedOn w:val="a"/>
    <w:uiPriority w:val="99"/>
    <w:qFormat/>
    <w:rsid w:val="00BD1AED"/>
    <w:rPr>
      <w:rFonts w:ascii="仿宋" w:eastAsia="仿宋" w:hAnsi="仿宋" w:cs="仿宋"/>
      <w:lang w:val="zh-CN" w:bidi="zh-CN"/>
    </w:rPr>
  </w:style>
  <w:style w:type="character" w:customStyle="1" w:styleId="Chard">
    <w:name w:val="表中文字 Char"/>
    <w:link w:val="af9"/>
    <w:uiPriority w:val="99"/>
    <w:qFormat/>
    <w:locked/>
    <w:rsid w:val="00BD1AED"/>
    <w:rPr>
      <w:rFonts w:ascii="宋体" w:eastAsia="宋体" w:hAnsi="宋体" w:cs="宋体"/>
      <w:szCs w:val="21"/>
    </w:rPr>
  </w:style>
  <w:style w:type="paragraph" w:customStyle="1" w:styleId="af9">
    <w:name w:val="表中文字"/>
    <w:link w:val="Chard"/>
    <w:uiPriority w:val="99"/>
    <w:qFormat/>
    <w:rsid w:val="00BD1AED"/>
    <w:pPr>
      <w:widowControl w:val="0"/>
      <w:spacing w:line="240" w:lineRule="atLeast"/>
    </w:pPr>
    <w:rPr>
      <w:rFonts w:ascii="宋体" w:eastAsia="宋体" w:hAnsi="宋体" w:cs="宋体"/>
      <w:szCs w:val="21"/>
    </w:rPr>
  </w:style>
  <w:style w:type="character" w:customStyle="1" w:styleId="Chare">
    <w:name w:val="表头文字 Char"/>
    <w:link w:val="afa"/>
    <w:uiPriority w:val="99"/>
    <w:qFormat/>
    <w:locked/>
    <w:rsid w:val="00BD1AED"/>
    <w:rPr>
      <w:rFonts w:ascii="仿宋_GB2312" w:eastAsia="宋体" w:hAnsi="宋体" w:cs="仿宋_GB2312"/>
      <w:b/>
      <w:bCs/>
      <w:szCs w:val="21"/>
    </w:rPr>
  </w:style>
  <w:style w:type="paragraph" w:customStyle="1" w:styleId="afa">
    <w:name w:val="表头文字"/>
    <w:link w:val="Chare"/>
    <w:uiPriority w:val="99"/>
    <w:qFormat/>
    <w:rsid w:val="00BD1AED"/>
    <w:pPr>
      <w:jc w:val="center"/>
    </w:pPr>
    <w:rPr>
      <w:rFonts w:ascii="仿宋_GB2312" w:eastAsia="宋体" w:hAnsi="宋体" w:cs="仿宋_GB2312"/>
      <w:b/>
      <w:bCs/>
      <w:szCs w:val="21"/>
    </w:rPr>
  </w:style>
  <w:style w:type="character" w:customStyle="1" w:styleId="style9">
    <w:name w:val="style9"/>
    <w:basedOn w:val="a0"/>
    <w:uiPriority w:val="99"/>
    <w:qFormat/>
    <w:rsid w:val="00BD1AED"/>
  </w:style>
  <w:style w:type="character" w:customStyle="1" w:styleId="tit1">
    <w:name w:val="tit1"/>
    <w:uiPriority w:val="99"/>
    <w:qFormat/>
    <w:rsid w:val="00BD1AED"/>
    <w:rPr>
      <w:rFonts w:ascii="ˎ̥" w:hAnsi="ˎ̥" w:hint="default"/>
      <w:b/>
      <w:bCs/>
      <w:color w:val="000000"/>
      <w:sz w:val="21"/>
      <w:szCs w:val="21"/>
      <w:u w:val="none"/>
    </w:rPr>
  </w:style>
  <w:style w:type="character" w:customStyle="1" w:styleId="apple-style-span">
    <w:name w:val="apple-style-span"/>
    <w:basedOn w:val="a0"/>
    <w:uiPriority w:val="99"/>
    <w:qFormat/>
    <w:rsid w:val="00BD1AED"/>
  </w:style>
  <w:style w:type="character" w:customStyle="1" w:styleId="Charf">
    <w:name w:val="无间隔 Char"/>
    <w:link w:val="afb"/>
    <w:uiPriority w:val="99"/>
    <w:qFormat/>
    <w:rsid w:val="00BD1AED"/>
    <w:rPr>
      <w:rFonts w:ascii="Calibri" w:eastAsia="宋体" w:hAnsi="Calibri"/>
      <w:sz w:val="22"/>
    </w:rPr>
  </w:style>
  <w:style w:type="paragraph" w:styleId="afb">
    <w:name w:val="No Spacing"/>
    <w:link w:val="Charf"/>
    <w:uiPriority w:val="99"/>
    <w:qFormat/>
    <w:rsid w:val="00BD1AED"/>
    <w:rPr>
      <w:rFonts w:ascii="Calibri" w:eastAsia="宋体" w:hAnsi="Calibri"/>
      <w:sz w:val="22"/>
    </w:rPr>
  </w:style>
  <w:style w:type="paragraph" w:customStyle="1" w:styleId="CharCharCharChar">
    <w:name w:val="Char Char Char Char"/>
    <w:basedOn w:val="a"/>
    <w:uiPriority w:val="99"/>
    <w:qFormat/>
    <w:rsid w:val="00BD1AED"/>
    <w:pPr>
      <w:widowControl/>
      <w:spacing w:after="160" w:line="240" w:lineRule="exact"/>
      <w:jc w:val="left"/>
    </w:pPr>
    <w:rPr>
      <w:rFonts w:ascii="Verdana" w:eastAsia="宋体" w:hAnsi="Verdana" w:cs="Times New Roman"/>
      <w:kern w:val="0"/>
      <w:sz w:val="20"/>
      <w:szCs w:val="20"/>
      <w:lang w:eastAsia="en-US"/>
    </w:rPr>
  </w:style>
  <w:style w:type="paragraph" w:customStyle="1" w:styleId="CharCharChar">
    <w:name w:val="Char Char Char"/>
    <w:basedOn w:val="a"/>
    <w:uiPriority w:val="99"/>
    <w:qFormat/>
    <w:rsid w:val="00BD1AED"/>
    <w:rPr>
      <w:rFonts w:ascii="Tahoma" w:eastAsia="宋体" w:hAnsi="Tahoma" w:cs="Times New Roman"/>
      <w:sz w:val="24"/>
      <w:szCs w:val="20"/>
    </w:rPr>
  </w:style>
  <w:style w:type="paragraph" w:customStyle="1" w:styleId="Charf0">
    <w:name w:val="Char"/>
    <w:basedOn w:val="a"/>
    <w:uiPriority w:val="99"/>
    <w:qFormat/>
    <w:rsid w:val="00BD1AED"/>
    <w:pPr>
      <w:widowControl/>
      <w:spacing w:after="160" w:line="240" w:lineRule="exact"/>
      <w:jc w:val="left"/>
    </w:pPr>
    <w:rPr>
      <w:rFonts w:ascii="Verdana" w:eastAsia="宋体" w:hAnsi="Verdana" w:cs="Times New Roman"/>
      <w:kern w:val="0"/>
      <w:sz w:val="20"/>
      <w:szCs w:val="20"/>
      <w:lang w:eastAsia="en-US"/>
    </w:rPr>
  </w:style>
  <w:style w:type="paragraph" w:customStyle="1" w:styleId="CharCharCharCharCharCharChar">
    <w:name w:val="Char Char Char Char Char Char Char"/>
    <w:basedOn w:val="a"/>
    <w:uiPriority w:val="99"/>
    <w:qFormat/>
    <w:rsid w:val="00BD1AED"/>
    <w:pPr>
      <w:widowControl/>
      <w:spacing w:after="160" w:line="240" w:lineRule="exact"/>
      <w:jc w:val="left"/>
    </w:pPr>
    <w:rPr>
      <w:rFonts w:ascii="Verdana" w:eastAsia="宋体" w:hAnsi="Verdana" w:cs="Times New Roman"/>
      <w:kern w:val="0"/>
      <w:sz w:val="20"/>
      <w:szCs w:val="20"/>
      <w:lang w:eastAsia="en-US"/>
    </w:rPr>
  </w:style>
  <w:style w:type="paragraph" w:customStyle="1" w:styleId="11">
    <w:name w:val="样式1"/>
    <w:basedOn w:val="a"/>
    <w:uiPriority w:val="99"/>
    <w:qFormat/>
    <w:rsid w:val="00BD1AED"/>
    <w:rPr>
      <w:rFonts w:ascii="Times New Roman" w:eastAsia="宋体" w:hAnsi="Times New Roman" w:cs="Times New Roman"/>
      <w:szCs w:val="24"/>
    </w:rPr>
  </w:style>
  <w:style w:type="character" w:customStyle="1" w:styleId="yongrinewsarticlestitle1">
    <w:name w:val="yongri_newsarticles_title1"/>
    <w:uiPriority w:val="99"/>
    <w:qFormat/>
    <w:rsid w:val="00BD1AED"/>
    <w:rPr>
      <w:rFonts w:ascii="Tahoma" w:hAnsi="Tahoma" w:cs="Tahoma" w:hint="default"/>
      <w:b/>
      <w:bCs/>
      <w:sz w:val="27"/>
      <w:szCs w:val="27"/>
    </w:rPr>
  </w:style>
  <w:style w:type="character" w:customStyle="1" w:styleId="normal1">
    <w:name w:val="normal1"/>
    <w:uiPriority w:val="99"/>
    <w:qFormat/>
    <w:rsid w:val="00BD1AED"/>
    <w:rPr>
      <w:rFonts w:ascii="Tahoma" w:hAnsi="Tahoma" w:cs="Tahoma" w:hint="default"/>
      <w:color w:val="000000"/>
      <w:spacing w:val="8"/>
      <w:sz w:val="18"/>
      <w:szCs w:val="18"/>
    </w:rPr>
  </w:style>
  <w:style w:type="paragraph" w:customStyle="1" w:styleId="afc">
    <w:name w:val="表格标题"/>
    <w:basedOn w:val="a"/>
    <w:uiPriority w:val="99"/>
    <w:qFormat/>
    <w:rsid w:val="00BD1AED"/>
    <w:pPr>
      <w:ind w:firstLineChars="200" w:firstLine="200"/>
      <w:jc w:val="center"/>
      <w:outlineLvl w:val="1"/>
    </w:pPr>
    <w:rPr>
      <w:rFonts w:ascii="Times New Roman" w:eastAsia="宋体" w:hAnsi="Times New Roman" w:cs="Times New Roman"/>
      <w:b/>
      <w:sz w:val="24"/>
      <w:szCs w:val="24"/>
    </w:rPr>
  </w:style>
  <w:style w:type="paragraph" w:customStyle="1" w:styleId="default">
    <w:name w:val="default"/>
    <w:basedOn w:val="a"/>
    <w:uiPriority w:val="99"/>
    <w:qFormat/>
    <w:rsid w:val="00BD1AED"/>
    <w:pPr>
      <w:widowControl/>
      <w:spacing w:before="100" w:beforeAutospacing="1" w:after="100" w:afterAutospacing="1"/>
      <w:jc w:val="left"/>
    </w:pPr>
    <w:rPr>
      <w:rFonts w:ascii="宋体" w:eastAsia="宋体" w:hAnsi="宋体" w:cs="宋体"/>
      <w:kern w:val="0"/>
      <w:sz w:val="24"/>
      <w:szCs w:val="24"/>
    </w:rPr>
  </w:style>
  <w:style w:type="paragraph" w:customStyle="1" w:styleId="CharCharCharChar3">
    <w:name w:val="Char Char Char Char3"/>
    <w:basedOn w:val="a"/>
    <w:uiPriority w:val="99"/>
    <w:qFormat/>
    <w:rsid w:val="00BD1AED"/>
    <w:rPr>
      <w:rFonts w:ascii="Tahoma" w:eastAsia="宋体" w:hAnsi="Tahoma" w:cs="Times New Roman"/>
      <w:sz w:val="24"/>
      <w:szCs w:val="20"/>
    </w:rPr>
  </w:style>
  <w:style w:type="paragraph" w:customStyle="1" w:styleId="Default0">
    <w:name w:val="Default"/>
    <w:uiPriority w:val="99"/>
    <w:qFormat/>
    <w:rsid w:val="00BD1AED"/>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unnamed111">
    <w:name w:val="unnamed111"/>
    <w:uiPriority w:val="99"/>
    <w:rsid w:val="00BD1AED"/>
    <w:rPr>
      <w:spacing w:val="375"/>
      <w:sz w:val="22"/>
      <w:szCs w:val="22"/>
    </w:rPr>
  </w:style>
  <w:style w:type="paragraph" w:customStyle="1" w:styleId="Char12">
    <w:name w:val="Char1"/>
    <w:basedOn w:val="a"/>
    <w:uiPriority w:val="99"/>
    <w:qFormat/>
    <w:rsid w:val="00BD1AED"/>
    <w:pPr>
      <w:spacing w:line="360" w:lineRule="auto"/>
    </w:pPr>
    <w:rPr>
      <w:rFonts w:ascii="Times New Roman" w:eastAsia="宋体" w:hAnsi="Times New Roman" w:cs="Times New Roman"/>
      <w:szCs w:val="24"/>
    </w:rPr>
  </w:style>
  <w:style w:type="character" w:customStyle="1" w:styleId="CharChar2">
    <w:name w:val="Char Char2"/>
    <w:uiPriority w:val="99"/>
    <w:qFormat/>
    <w:rsid w:val="00BD1AED"/>
    <w:rPr>
      <w:rFonts w:ascii="宋体" w:eastAsia="宋体" w:hAnsi="宋体"/>
      <w:snapToGrid w:val="0"/>
      <w:sz w:val="24"/>
      <w:szCs w:val="24"/>
      <w:lang w:val="en-US" w:eastAsia="zh-CN" w:bidi="ar-SA"/>
    </w:rPr>
  </w:style>
  <w:style w:type="paragraph" w:customStyle="1" w:styleId="Char110">
    <w:name w:val="Char11"/>
    <w:basedOn w:val="a"/>
    <w:uiPriority w:val="99"/>
    <w:qFormat/>
    <w:rsid w:val="00BD1AED"/>
    <w:pPr>
      <w:widowControl/>
      <w:spacing w:after="160" w:line="240" w:lineRule="exact"/>
      <w:jc w:val="left"/>
    </w:pPr>
    <w:rPr>
      <w:rFonts w:ascii="Verdana" w:eastAsia="宋体" w:hAnsi="Verdana" w:cs="Verdana"/>
      <w:kern w:val="0"/>
      <w:sz w:val="20"/>
      <w:szCs w:val="20"/>
      <w:lang w:eastAsia="en-US"/>
    </w:rPr>
  </w:style>
  <w:style w:type="character" w:customStyle="1" w:styleId="style61">
    <w:name w:val="style61"/>
    <w:uiPriority w:val="99"/>
    <w:qFormat/>
    <w:rsid w:val="00BD1AED"/>
    <w:rPr>
      <w:sz w:val="21"/>
      <w:szCs w:val="21"/>
    </w:rPr>
  </w:style>
  <w:style w:type="paragraph" w:customStyle="1" w:styleId="afd">
    <w:name w:val="表格内容"/>
    <w:basedOn w:val="a"/>
    <w:uiPriority w:val="99"/>
    <w:qFormat/>
    <w:rsid w:val="00BD1AED"/>
    <w:pPr>
      <w:keepNext/>
      <w:keepLines/>
      <w:spacing w:before="260" w:after="260"/>
      <w:ind w:firstLineChars="200" w:firstLine="480"/>
      <w:outlineLvl w:val="2"/>
    </w:pPr>
    <w:rPr>
      <w:rFonts w:ascii="Times New Roman" w:eastAsia="宋体" w:hAnsi="Times New Roman" w:cs="Times New Roman"/>
      <w:sz w:val="18"/>
      <w:szCs w:val="20"/>
    </w:rPr>
  </w:style>
  <w:style w:type="table" w:customStyle="1" w:styleId="12">
    <w:name w:val="网格型1"/>
    <w:basedOn w:val="a1"/>
    <w:uiPriority w:val="99"/>
    <w:qFormat/>
    <w:rsid w:val="00BD1AED"/>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1"/>
    <w:uiPriority w:val="99"/>
    <w:qFormat/>
    <w:rsid w:val="00BD1AED"/>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
    <w:name w:val="Char Char1 Char Char Char Char Char Char"/>
    <w:basedOn w:val="a"/>
    <w:uiPriority w:val="99"/>
    <w:qFormat/>
    <w:rsid w:val="00BD1AED"/>
    <w:pPr>
      <w:widowControl/>
      <w:spacing w:after="160" w:line="240" w:lineRule="exact"/>
      <w:jc w:val="left"/>
    </w:pPr>
    <w:rPr>
      <w:rFonts w:ascii="Times New Roman" w:eastAsia="宋体" w:hAnsi="Times New Roman" w:cs="Times New Roman"/>
      <w:szCs w:val="20"/>
    </w:rPr>
  </w:style>
  <w:style w:type="paragraph" w:customStyle="1" w:styleId="gg-2">
    <w:name w:val="gg-2级序号"/>
    <w:basedOn w:val="gg-"/>
    <w:uiPriority w:val="99"/>
    <w:qFormat/>
    <w:rsid w:val="00BD1AED"/>
    <w:pPr>
      <w:ind w:firstLineChars="0" w:firstLine="0"/>
    </w:pPr>
  </w:style>
  <w:style w:type="paragraph" w:customStyle="1" w:styleId="gg-">
    <w:name w:val="gg-正文"/>
    <w:basedOn w:val="a"/>
    <w:uiPriority w:val="99"/>
    <w:qFormat/>
    <w:rsid w:val="00BD1AED"/>
    <w:pPr>
      <w:spacing w:line="400" w:lineRule="exact"/>
      <w:ind w:firstLineChars="200" w:firstLine="200"/>
    </w:pPr>
    <w:rPr>
      <w:rFonts w:ascii="仿宋" w:eastAsia="仿宋_GB2312" w:hAnsi="仿宋" w:cs="Times New Roman"/>
      <w:sz w:val="24"/>
      <w:szCs w:val="24"/>
    </w:rPr>
  </w:style>
  <w:style w:type="paragraph" w:customStyle="1" w:styleId="afe">
    <w:name w:val="内容"/>
    <w:basedOn w:val="a"/>
    <w:uiPriority w:val="99"/>
    <w:qFormat/>
    <w:rsid w:val="00BD1AED"/>
    <w:pPr>
      <w:snapToGrid w:val="0"/>
      <w:spacing w:line="312" w:lineRule="atLeast"/>
      <w:ind w:firstLine="425"/>
    </w:pPr>
    <w:rPr>
      <w:rFonts w:ascii="Times New Roman" w:eastAsia="宋体" w:hAnsi="Times New Roman" w:cs="Times New Roman"/>
      <w:szCs w:val="20"/>
    </w:rPr>
  </w:style>
  <w:style w:type="paragraph" w:customStyle="1" w:styleId="Style2">
    <w:name w:val="_Style 2"/>
    <w:basedOn w:val="a"/>
    <w:uiPriority w:val="99"/>
    <w:qFormat/>
    <w:rsid w:val="00BD1AED"/>
    <w:pPr>
      <w:ind w:firstLineChars="200" w:firstLine="420"/>
    </w:pPr>
    <w:rPr>
      <w:rFonts w:ascii="Times New Roman" w:eastAsia="宋体" w:hAnsi="Times New Roman" w:cs="Times New Roman"/>
      <w:szCs w:val="24"/>
    </w:rPr>
  </w:style>
  <w:style w:type="character" w:customStyle="1" w:styleId="font101">
    <w:name w:val="font101"/>
    <w:uiPriority w:val="99"/>
    <w:qFormat/>
    <w:rsid w:val="00BD1AED"/>
    <w:rPr>
      <w:rFonts w:ascii="宋体" w:eastAsia="宋体" w:hAnsi="宋体" w:cs="宋体"/>
      <w:color w:val="000000"/>
      <w:sz w:val="18"/>
      <w:szCs w:val="18"/>
      <w:u w:val="none"/>
    </w:rPr>
  </w:style>
  <w:style w:type="character" w:customStyle="1" w:styleId="bdsnopic1">
    <w:name w:val="bds_nopic1"/>
    <w:basedOn w:val="a0"/>
    <w:uiPriority w:val="99"/>
    <w:qFormat/>
    <w:rsid w:val="00BD1AED"/>
  </w:style>
  <w:style w:type="character" w:customStyle="1" w:styleId="bdsmore">
    <w:name w:val="bds_more"/>
    <w:uiPriority w:val="99"/>
    <w:qFormat/>
    <w:rsid w:val="00BD1AED"/>
  </w:style>
  <w:style w:type="character" w:customStyle="1" w:styleId="resultsource">
    <w:name w:val="result_source"/>
    <w:uiPriority w:val="99"/>
    <w:qFormat/>
    <w:rsid w:val="00BD1AED"/>
    <w:rPr>
      <w:color w:val="666666"/>
      <w:sz w:val="18"/>
      <w:szCs w:val="18"/>
    </w:rPr>
  </w:style>
  <w:style w:type="character" w:customStyle="1" w:styleId="bdsmore1">
    <w:name w:val="bds_more1"/>
    <w:uiPriority w:val="99"/>
    <w:qFormat/>
    <w:rsid w:val="00BD1AED"/>
    <w:rPr>
      <w:rFonts w:ascii="宋体" w:eastAsia="宋体" w:hAnsi="宋体" w:cs="宋体" w:hint="eastAsia"/>
    </w:rPr>
  </w:style>
  <w:style w:type="character" w:customStyle="1" w:styleId="bdsnopic2">
    <w:name w:val="bds_nopic2"/>
    <w:basedOn w:val="a0"/>
    <w:uiPriority w:val="99"/>
    <w:qFormat/>
    <w:rsid w:val="00BD1AED"/>
  </w:style>
  <w:style w:type="character" w:customStyle="1" w:styleId="fred2">
    <w:name w:val="f_red2"/>
    <w:uiPriority w:val="99"/>
    <w:qFormat/>
    <w:rsid w:val="00BD1AED"/>
    <w:rPr>
      <w:color w:val="FC3804"/>
    </w:rPr>
  </w:style>
  <w:style w:type="character" w:customStyle="1" w:styleId="resulttime">
    <w:name w:val="result_time"/>
    <w:uiPriority w:val="99"/>
    <w:qFormat/>
    <w:rsid w:val="00BD1AED"/>
    <w:rPr>
      <w:color w:val="4D4D4D"/>
      <w:sz w:val="18"/>
      <w:szCs w:val="18"/>
    </w:rPr>
  </w:style>
  <w:style w:type="character" w:customStyle="1" w:styleId="bdsmore2">
    <w:name w:val="bds_more2"/>
    <w:uiPriority w:val="99"/>
    <w:qFormat/>
    <w:rsid w:val="00BD1AED"/>
  </w:style>
  <w:style w:type="character" w:customStyle="1" w:styleId="33">
    <w:name w:val="标题 3 字符"/>
    <w:uiPriority w:val="99"/>
    <w:qFormat/>
    <w:rsid w:val="00BD1AED"/>
    <w:rPr>
      <w:b/>
      <w:bCs/>
      <w:kern w:val="2"/>
      <w:sz w:val="32"/>
      <w:szCs w:val="32"/>
    </w:rPr>
  </w:style>
  <w:style w:type="character" w:customStyle="1" w:styleId="bdsnopic">
    <w:name w:val="bds_nopic"/>
    <w:basedOn w:val="a0"/>
    <w:uiPriority w:val="99"/>
    <w:qFormat/>
    <w:rsid w:val="00BD1AED"/>
  </w:style>
  <w:style w:type="paragraph" w:customStyle="1" w:styleId="Char20">
    <w:name w:val="Char2"/>
    <w:next w:val="a"/>
    <w:uiPriority w:val="99"/>
    <w:qFormat/>
    <w:rsid w:val="00BD1AED"/>
    <w:pPr>
      <w:keepNext/>
      <w:keepLines/>
      <w:spacing w:before="240" w:after="240"/>
      <w:outlineLvl w:val="7"/>
    </w:pPr>
    <w:rPr>
      <w:rFonts w:ascii="Times New Roman" w:eastAsia="宋体" w:hAnsi="Times New Roman" w:cs="Times New Roman"/>
    </w:rPr>
  </w:style>
  <w:style w:type="paragraph" w:customStyle="1" w:styleId="23">
    <w:name w:val="样式2"/>
    <w:basedOn w:val="a"/>
    <w:uiPriority w:val="99"/>
    <w:qFormat/>
    <w:rsid w:val="00BD1AED"/>
    <w:rPr>
      <w:rFonts w:ascii="Times New Roman" w:eastAsia="仿宋_GB2312" w:hAnsi="Times New Roman" w:cs="Times New Roman"/>
      <w:sz w:val="28"/>
      <w:szCs w:val="28"/>
    </w:rPr>
  </w:style>
  <w:style w:type="paragraph" w:customStyle="1" w:styleId="41">
    <w:name w:val="4"/>
    <w:uiPriority w:val="99"/>
    <w:qFormat/>
    <w:rsid w:val="00BD1AED"/>
    <w:pPr>
      <w:widowControl w:val="0"/>
      <w:jc w:val="both"/>
    </w:pPr>
    <w:rPr>
      <w:rFonts w:ascii="Times New Roman" w:eastAsia="宋体" w:hAnsi="Times New Roman" w:cs="Times New Roman"/>
      <w:kern w:val="2"/>
      <w:sz w:val="21"/>
      <w:szCs w:val="22"/>
    </w:rPr>
  </w:style>
  <w:style w:type="paragraph" w:customStyle="1" w:styleId="Char1CharCharChar">
    <w:name w:val="Char1 Char Char Char"/>
    <w:basedOn w:val="a"/>
    <w:uiPriority w:val="99"/>
    <w:qFormat/>
    <w:rsid w:val="00BD1AED"/>
    <w:pPr>
      <w:tabs>
        <w:tab w:val="left" w:pos="900"/>
      </w:tabs>
      <w:spacing w:before="312" w:after="312" w:line="360" w:lineRule="auto"/>
      <w:ind w:left="900" w:hanging="360"/>
    </w:pPr>
    <w:rPr>
      <w:rFonts w:ascii="Times New Roman" w:eastAsia="宋体" w:hAnsi="Times New Roman" w:cs="Times New Roman"/>
      <w:sz w:val="24"/>
      <w:szCs w:val="24"/>
    </w:rPr>
  </w:style>
  <w:style w:type="paragraph" w:customStyle="1" w:styleId="24">
    <w:name w:val="2"/>
    <w:basedOn w:val="a"/>
    <w:uiPriority w:val="99"/>
    <w:qFormat/>
    <w:rsid w:val="00BD1AED"/>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缩进 Char"/>
    <w:link w:val="a3"/>
    <w:uiPriority w:val="99"/>
    <w:qFormat/>
    <w:rsid w:val="00BD1AED"/>
    <w:rPr>
      <w:rFonts w:ascii="宋体" w:eastAsia="宋体" w:hAnsi="宋体" w:cs="宋体"/>
      <w:sz w:val="24"/>
      <w:szCs w:val="24"/>
    </w:rPr>
  </w:style>
  <w:style w:type="character" w:customStyle="1" w:styleId="a14px">
    <w:name w:val="a14px"/>
    <w:uiPriority w:val="99"/>
    <w:qFormat/>
    <w:rsid w:val="00BD1AED"/>
  </w:style>
  <w:style w:type="character" w:customStyle="1" w:styleId="Char13">
    <w:name w:val="批注框文本 Char1"/>
    <w:uiPriority w:val="99"/>
    <w:qFormat/>
    <w:rsid w:val="00BD1AED"/>
    <w:rPr>
      <w:kern w:val="2"/>
      <w:sz w:val="18"/>
      <w:szCs w:val="18"/>
    </w:rPr>
  </w:style>
  <w:style w:type="paragraph" w:customStyle="1" w:styleId="font5">
    <w:name w:val="font5"/>
    <w:basedOn w:val="a"/>
    <w:qFormat/>
    <w:rsid w:val="00BD1AED"/>
    <w:pPr>
      <w:widowControl/>
      <w:spacing w:before="100" w:beforeAutospacing="1" w:after="100" w:afterAutospacing="1"/>
      <w:jc w:val="left"/>
    </w:pPr>
    <w:rPr>
      <w:rFonts w:ascii="Times New Roman" w:eastAsia="宋体" w:hAnsi="Times New Roman" w:cs="Times New Roman"/>
      <w:color w:val="000000"/>
      <w:kern w:val="0"/>
      <w:sz w:val="18"/>
      <w:szCs w:val="18"/>
    </w:rPr>
  </w:style>
  <w:style w:type="paragraph" w:customStyle="1" w:styleId="font6">
    <w:name w:val="font6"/>
    <w:basedOn w:val="a"/>
    <w:qFormat/>
    <w:rsid w:val="00BD1AED"/>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font7">
    <w:name w:val="font7"/>
    <w:basedOn w:val="a"/>
    <w:qFormat/>
    <w:rsid w:val="00BD1AED"/>
    <w:pPr>
      <w:widowControl/>
      <w:spacing w:before="100" w:beforeAutospacing="1" w:after="100" w:afterAutospacing="1"/>
      <w:jc w:val="left"/>
    </w:pPr>
    <w:rPr>
      <w:rFonts w:ascii="宋体" w:eastAsia="宋体" w:hAnsi="宋体" w:cs="宋体"/>
      <w:kern w:val="0"/>
      <w:sz w:val="18"/>
      <w:szCs w:val="18"/>
    </w:rPr>
  </w:style>
  <w:style w:type="paragraph" w:customStyle="1" w:styleId="font8">
    <w:name w:val="font8"/>
    <w:basedOn w:val="a"/>
    <w:uiPriority w:val="99"/>
    <w:qFormat/>
    <w:rsid w:val="00BD1AED"/>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font9">
    <w:name w:val="font9"/>
    <w:basedOn w:val="a"/>
    <w:uiPriority w:val="99"/>
    <w:qFormat/>
    <w:rsid w:val="00BD1AED"/>
    <w:pPr>
      <w:widowControl/>
      <w:spacing w:before="100" w:beforeAutospacing="1" w:after="100" w:afterAutospacing="1"/>
      <w:jc w:val="left"/>
    </w:pPr>
    <w:rPr>
      <w:rFonts w:ascii="Times New Roman" w:eastAsia="宋体" w:hAnsi="Times New Roman" w:cs="Times New Roman"/>
      <w:b/>
      <w:bCs/>
      <w:color w:val="000000"/>
      <w:kern w:val="0"/>
      <w:szCs w:val="21"/>
    </w:rPr>
  </w:style>
  <w:style w:type="paragraph" w:customStyle="1" w:styleId="font10">
    <w:name w:val="font10"/>
    <w:basedOn w:val="a"/>
    <w:uiPriority w:val="99"/>
    <w:qFormat/>
    <w:rsid w:val="00BD1AED"/>
    <w:pPr>
      <w:widowControl/>
      <w:spacing w:before="100" w:beforeAutospacing="1" w:after="100" w:afterAutospacing="1"/>
      <w:jc w:val="left"/>
    </w:pPr>
    <w:rPr>
      <w:rFonts w:ascii="宋体" w:eastAsia="宋体" w:hAnsi="宋体" w:cs="宋体"/>
      <w:b/>
      <w:bCs/>
      <w:color w:val="000000"/>
      <w:kern w:val="0"/>
      <w:szCs w:val="21"/>
    </w:rPr>
  </w:style>
  <w:style w:type="paragraph" w:customStyle="1" w:styleId="xl63">
    <w:name w:val="xl63"/>
    <w:basedOn w:val="a"/>
    <w:uiPriority w:val="99"/>
    <w:qFormat/>
    <w:rsid w:val="00BD1AED"/>
    <w:pPr>
      <w:widowControl/>
      <w:pBdr>
        <w:bottom w:val="single" w:sz="8" w:space="0" w:color="auto"/>
        <w:right w:val="single" w:sz="8" w:space="0" w:color="auto"/>
      </w:pBdr>
      <w:spacing w:before="100" w:beforeAutospacing="1" w:after="100" w:afterAutospacing="1"/>
      <w:textAlignment w:val="center"/>
    </w:pPr>
    <w:rPr>
      <w:rFonts w:ascii="宋体" w:eastAsia="宋体" w:hAnsi="宋体" w:cs="宋体"/>
      <w:color w:val="000000"/>
      <w:kern w:val="0"/>
      <w:sz w:val="18"/>
      <w:szCs w:val="18"/>
    </w:rPr>
  </w:style>
  <w:style w:type="paragraph" w:customStyle="1" w:styleId="xl64">
    <w:name w:val="xl64"/>
    <w:basedOn w:val="a"/>
    <w:uiPriority w:val="99"/>
    <w:qFormat/>
    <w:rsid w:val="00BD1AED"/>
    <w:pPr>
      <w:widowControl/>
      <w:pBdr>
        <w:bottom w:val="single" w:sz="8" w:space="0" w:color="auto"/>
        <w:right w:val="single" w:sz="8" w:space="0" w:color="auto"/>
      </w:pBdr>
      <w:spacing w:before="100" w:beforeAutospacing="1" w:after="100" w:afterAutospacing="1"/>
      <w:textAlignment w:val="center"/>
    </w:pPr>
    <w:rPr>
      <w:rFonts w:ascii="宋体" w:eastAsia="宋体" w:hAnsi="宋体" w:cs="宋体"/>
      <w:b/>
      <w:bCs/>
      <w:color w:val="000000"/>
      <w:kern w:val="0"/>
      <w:sz w:val="18"/>
      <w:szCs w:val="18"/>
    </w:rPr>
  </w:style>
  <w:style w:type="paragraph" w:customStyle="1" w:styleId="xl65">
    <w:name w:val="xl65"/>
    <w:basedOn w:val="a"/>
    <w:qFormat/>
    <w:rsid w:val="00BD1AED"/>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66">
    <w:name w:val="xl66"/>
    <w:basedOn w:val="a"/>
    <w:qFormat/>
    <w:rsid w:val="00BD1AED"/>
    <w:pPr>
      <w:widowControl/>
      <w:pBdr>
        <w:bottom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67">
    <w:name w:val="xl67"/>
    <w:basedOn w:val="a"/>
    <w:qFormat/>
    <w:rsid w:val="00BD1AED"/>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8">
    <w:name w:val="xl68"/>
    <w:basedOn w:val="a"/>
    <w:qFormat/>
    <w:rsid w:val="00BD1AED"/>
    <w:pPr>
      <w:widowControl/>
      <w:spacing w:before="100" w:beforeAutospacing="1" w:after="100" w:afterAutospacing="1"/>
      <w:textAlignment w:val="center"/>
    </w:pPr>
    <w:rPr>
      <w:rFonts w:ascii="宋体" w:eastAsia="宋体" w:hAnsi="宋体" w:cs="宋体"/>
      <w:kern w:val="0"/>
      <w:sz w:val="18"/>
      <w:szCs w:val="18"/>
    </w:rPr>
  </w:style>
  <w:style w:type="paragraph" w:customStyle="1" w:styleId="xl69">
    <w:name w:val="xl69"/>
    <w:basedOn w:val="a"/>
    <w:qFormat/>
    <w:rsid w:val="00BD1AED"/>
    <w:pPr>
      <w:widowControl/>
      <w:pBdr>
        <w:bottom w:val="single" w:sz="8" w:space="0" w:color="auto"/>
        <w:right w:val="single" w:sz="8" w:space="0" w:color="auto"/>
      </w:pBdr>
      <w:spacing w:before="100" w:beforeAutospacing="1" w:after="100" w:afterAutospacing="1"/>
      <w:jc w:val="left"/>
      <w:textAlignment w:val="center"/>
    </w:pPr>
    <w:rPr>
      <w:rFonts w:ascii="Times New Roman" w:eastAsia="宋体" w:hAnsi="Times New Roman" w:cs="Times New Roman"/>
      <w:color w:val="000000"/>
      <w:kern w:val="0"/>
      <w:sz w:val="18"/>
      <w:szCs w:val="18"/>
    </w:rPr>
  </w:style>
  <w:style w:type="paragraph" w:customStyle="1" w:styleId="xl70">
    <w:name w:val="xl70"/>
    <w:basedOn w:val="a"/>
    <w:qFormat/>
    <w:rsid w:val="00BD1AED"/>
    <w:pPr>
      <w:widowControl/>
      <w:pBdr>
        <w:left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71">
    <w:name w:val="xl71"/>
    <w:basedOn w:val="a"/>
    <w:qFormat/>
    <w:rsid w:val="00BD1AED"/>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2">
    <w:name w:val="xl72"/>
    <w:basedOn w:val="a"/>
    <w:qFormat/>
    <w:rsid w:val="00BD1AED"/>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3">
    <w:name w:val="xl73"/>
    <w:basedOn w:val="a"/>
    <w:qFormat/>
    <w:rsid w:val="00BD1AED"/>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b/>
      <w:bCs/>
      <w:color w:val="000000"/>
      <w:kern w:val="0"/>
      <w:sz w:val="18"/>
      <w:szCs w:val="18"/>
    </w:rPr>
  </w:style>
  <w:style w:type="paragraph" w:customStyle="1" w:styleId="xl74">
    <w:name w:val="xl74"/>
    <w:basedOn w:val="a"/>
    <w:qFormat/>
    <w:rsid w:val="00BD1AED"/>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b/>
      <w:bCs/>
      <w:color w:val="000000"/>
      <w:kern w:val="0"/>
      <w:sz w:val="18"/>
      <w:szCs w:val="18"/>
    </w:rPr>
  </w:style>
  <w:style w:type="paragraph" w:customStyle="1" w:styleId="xl75">
    <w:name w:val="xl75"/>
    <w:basedOn w:val="a"/>
    <w:qFormat/>
    <w:rsid w:val="00BD1AED"/>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6">
    <w:name w:val="xl76"/>
    <w:basedOn w:val="a"/>
    <w:qFormat/>
    <w:rsid w:val="00BD1AED"/>
    <w:pPr>
      <w:widowControl/>
      <w:pBdr>
        <w:left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7">
    <w:name w:val="xl77"/>
    <w:basedOn w:val="a"/>
    <w:qFormat/>
    <w:rsid w:val="00BD1AED"/>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8">
    <w:name w:val="xl78"/>
    <w:basedOn w:val="a"/>
    <w:qFormat/>
    <w:rsid w:val="00BD1AED"/>
    <w:pPr>
      <w:widowControl/>
      <w:pBdr>
        <w:left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79">
    <w:name w:val="xl79"/>
    <w:basedOn w:val="a"/>
    <w:qFormat/>
    <w:rsid w:val="00BD1AED"/>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80">
    <w:name w:val="xl80"/>
    <w:basedOn w:val="a"/>
    <w:qFormat/>
    <w:rsid w:val="00BD1AED"/>
    <w:pPr>
      <w:widowControl/>
      <w:pBdr>
        <w:right w:val="single" w:sz="8" w:space="0" w:color="auto"/>
      </w:pBdr>
      <w:spacing w:before="100" w:beforeAutospacing="1" w:after="100" w:afterAutospacing="1"/>
      <w:textAlignment w:val="center"/>
    </w:pPr>
    <w:rPr>
      <w:rFonts w:ascii="宋体" w:eastAsia="宋体" w:hAnsi="宋体" w:cs="宋体"/>
      <w:b/>
      <w:bCs/>
      <w:color w:val="000000"/>
      <w:kern w:val="0"/>
      <w:sz w:val="18"/>
      <w:szCs w:val="18"/>
    </w:rPr>
  </w:style>
  <w:style w:type="paragraph" w:customStyle="1" w:styleId="xl81">
    <w:name w:val="xl81"/>
    <w:basedOn w:val="a"/>
    <w:qFormat/>
    <w:rsid w:val="00BD1AED"/>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qFormat/>
    <w:rsid w:val="00BD1AED"/>
    <w:pPr>
      <w:widowControl/>
      <w:pBdr>
        <w:left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qFormat/>
    <w:rsid w:val="00BD1AED"/>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qFormat/>
    <w:rsid w:val="00BD1AED"/>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85">
    <w:name w:val="xl85"/>
    <w:basedOn w:val="a"/>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6">
    <w:name w:val="xl86"/>
    <w:basedOn w:val="a"/>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xl87">
    <w:name w:val="xl87"/>
    <w:basedOn w:val="a"/>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8">
    <w:name w:val="xl88"/>
    <w:basedOn w:val="a"/>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002">
    <w:name w:val="002"/>
    <w:basedOn w:val="a"/>
    <w:uiPriority w:val="99"/>
    <w:qFormat/>
    <w:rsid w:val="00BD1AED"/>
    <w:pPr>
      <w:spacing w:beforeLines="50" w:afterLines="50" w:line="400" w:lineRule="exact"/>
      <w:jc w:val="left"/>
    </w:pPr>
    <w:rPr>
      <w:rFonts w:ascii="黑体" w:eastAsia="黑体" w:hAnsi="宋体" w:cs="宋体"/>
      <w:sz w:val="28"/>
      <w:szCs w:val="28"/>
    </w:rPr>
  </w:style>
  <w:style w:type="character" w:customStyle="1" w:styleId="opdicttext2">
    <w:name w:val="op_dict_text2"/>
    <w:uiPriority w:val="99"/>
    <w:qFormat/>
    <w:rsid w:val="00BD1AED"/>
    <w:rPr>
      <w:rFonts w:ascii="Times New Roman" w:eastAsia="宋体" w:hAnsi="Times New Roman" w:cs="Times New Roman"/>
    </w:rPr>
  </w:style>
  <w:style w:type="character" w:customStyle="1" w:styleId="apple-converted-space">
    <w:name w:val="apple-converted-space"/>
    <w:uiPriority w:val="99"/>
    <w:qFormat/>
    <w:rsid w:val="00BD1AED"/>
    <w:rPr>
      <w:rFonts w:ascii="Times New Roman" w:eastAsia="宋体" w:hAnsi="Times New Roman" w:cs="Times New Roman"/>
    </w:rPr>
  </w:style>
  <w:style w:type="character" w:customStyle="1" w:styleId="content">
    <w:name w:val="content"/>
    <w:uiPriority w:val="99"/>
    <w:qFormat/>
    <w:rsid w:val="00BD1AED"/>
    <w:rPr>
      <w:rFonts w:ascii="Times New Roman" w:eastAsia="宋体" w:hAnsi="Times New Roman" w:cs="Times New Roman"/>
    </w:rPr>
  </w:style>
  <w:style w:type="character" w:customStyle="1" w:styleId="Char14">
    <w:name w:val="正文文本 Char1"/>
    <w:uiPriority w:val="99"/>
    <w:qFormat/>
    <w:rsid w:val="00BD1AED"/>
    <w:rPr>
      <w:rFonts w:ascii="Times New Roman" w:eastAsia="宋体" w:hAnsi="Times New Roman" w:cs="Times New Roman"/>
      <w:kern w:val="2"/>
      <w:sz w:val="21"/>
      <w:szCs w:val="24"/>
    </w:rPr>
  </w:style>
  <w:style w:type="character" w:customStyle="1" w:styleId="Char11">
    <w:name w:val="正文首行缩进 Char1"/>
    <w:basedOn w:val="Char2"/>
    <w:link w:val="af0"/>
    <w:uiPriority w:val="99"/>
    <w:qFormat/>
    <w:rsid w:val="00BD1AED"/>
    <w:rPr>
      <w:rFonts w:ascii="Arial" w:eastAsia="宋体" w:hAnsi="Arial" w:cs="Times New Roman"/>
      <w:szCs w:val="24"/>
      <w:lang w:eastAsia="en-US"/>
    </w:rPr>
  </w:style>
  <w:style w:type="character" w:customStyle="1" w:styleId="3Char1">
    <w:name w:val="正文文本 3 Char1"/>
    <w:basedOn w:val="a0"/>
    <w:link w:val="30"/>
    <w:uiPriority w:val="99"/>
    <w:qFormat/>
    <w:rsid w:val="00BD1AED"/>
    <w:rPr>
      <w:rFonts w:ascii="Times New Roman" w:eastAsia="宋体" w:hAnsi="Times New Roman" w:cs="Times New Roman"/>
      <w:kern w:val="2"/>
      <w:sz w:val="16"/>
      <w:szCs w:val="16"/>
    </w:rPr>
  </w:style>
  <w:style w:type="character" w:customStyle="1" w:styleId="HTMLChar1">
    <w:name w:val="HTML 预设格式 Char1"/>
    <w:basedOn w:val="a0"/>
    <w:link w:val="HTML"/>
    <w:uiPriority w:val="99"/>
    <w:qFormat/>
    <w:rsid w:val="00BD1AED"/>
    <w:rPr>
      <w:rFonts w:ascii="宋体" w:eastAsia="宋体" w:hAnsi="宋体" w:cs="宋体"/>
      <w:kern w:val="2"/>
      <w:sz w:val="24"/>
      <w:szCs w:val="24"/>
    </w:rPr>
  </w:style>
  <w:style w:type="paragraph" w:customStyle="1" w:styleId="xl22">
    <w:name w:val="xl22"/>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25">
    <w:name w:val="xl25"/>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
    <w:name w:val="xl34"/>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b/>
      <w:bCs/>
      <w:color w:val="000000"/>
      <w:kern w:val="0"/>
      <w:szCs w:val="21"/>
    </w:rPr>
  </w:style>
  <w:style w:type="paragraph" w:customStyle="1" w:styleId="xl53">
    <w:name w:val="xl53"/>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42">
    <w:name w:val="xl42"/>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eastAsia="宋体" w:hAnsi="宋体" w:cs="宋体"/>
      <w:color w:val="000000"/>
      <w:kern w:val="0"/>
      <w:szCs w:val="21"/>
    </w:rPr>
  </w:style>
  <w:style w:type="paragraph" w:customStyle="1" w:styleId="xl27">
    <w:name w:val="xl27"/>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Cs w:val="21"/>
    </w:rPr>
  </w:style>
  <w:style w:type="paragraph" w:customStyle="1" w:styleId="xl38">
    <w:name w:val="xl38"/>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color w:val="FF0000"/>
      <w:kern w:val="0"/>
      <w:szCs w:val="21"/>
    </w:rPr>
  </w:style>
  <w:style w:type="paragraph" w:customStyle="1" w:styleId="xl45">
    <w:name w:val="xl45"/>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宋体" w:hAnsi="Times New Roman" w:cs="Times New Roman"/>
      <w:b/>
      <w:bCs/>
      <w:color w:val="000000"/>
      <w:kern w:val="0"/>
      <w:szCs w:val="21"/>
    </w:rPr>
  </w:style>
  <w:style w:type="paragraph" w:customStyle="1" w:styleId="xl24">
    <w:name w:val="xl24"/>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customStyle="1" w:styleId="xl37">
    <w:name w:val="xl37"/>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FF0000"/>
      <w:kern w:val="0"/>
      <w:szCs w:val="21"/>
    </w:rPr>
  </w:style>
  <w:style w:type="paragraph" w:customStyle="1" w:styleId="xl23">
    <w:name w:val="xl23"/>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2">
    <w:name w:val="xl62"/>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29">
    <w:name w:val="xl29"/>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eastAsia="宋体" w:hAnsi="宋体" w:cs="宋体"/>
      <w:kern w:val="0"/>
      <w:sz w:val="18"/>
      <w:szCs w:val="18"/>
    </w:rPr>
  </w:style>
  <w:style w:type="paragraph" w:customStyle="1" w:styleId="Char1CharCharChar3">
    <w:name w:val="Char1 Char Char Char3"/>
    <w:basedOn w:val="a"/>
    <w:uiPriority w:val="99"/>
    <w:qFormat/>
    <w:rsid w:val="00BD1AED"/>
    <w:pPr>
      <w:tabs>
        <w:tab w:val="left" w:pos="900"/>
      </w:tabs>
      <w:spacing w:before="312" w:after="312" w:line="360" w:lineRule="auto"/>
      <w:ind w:left="900" w:hanging="360"/>
    </w:pPr>
    <w:rPr>
      <w:rFonts w:ascii="Times New Roman" w:eastAsia="宋体" w:hAnsi="Times New Roman" w:cs="Times New Roman"/>
      <w:sz w:val="24"/>
      <w:szCs w:val="24"/>
    </w:rPr>
  </w:style>
  <w:style w:type="paragraph" w:customStyle="1" w:styleId="xl35">
    <w:name w:val="xl35"/>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宋体" w:hAnsi="Times New Roman" w:cs="Times New Roman"/>
      <w:b/>
      <w:bCs/>
      <w:color w:val="000000"/>
      <w:kern w:val="0"/>
      <w:szCs w:val="21"/>
    </w:rPr>
  </w:style>
  <w:style w:type="paragraph" w:customStyle="1" w:styleId="xl32">
    <w:name w:val="xl32"/>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Cs w:val="21"/>
    </w:rPr>
  </w:style>
  <w:style w:type="paragraph" w:customStyle="1" w:styleId="xl40">
    <w:name w:val="xl40"/>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仿宋_GB2312" w:eastAsia="仿宋_GB2312" w:hAnsi="宋体" w:cs="宋体"/>
      <w:b/>
      <w:bCs/>
      <w:kern w:val="0"/>
      <w:sz w:val="18"/>
      <w:szCs w:val="18"/>
    </w:rPr>
  </w:style>
  <w:style w:type="paragraph" w:customStyle="1" w:styleId="xl58">
    <w:name w:val="xl58"/>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Cs w:val="21"/>
    </w:rPr>
  </w:style>
  <w:style w:type="paragraph" w:customStyle="1" w:styleId="xl46">
    <w:name w:val="xl46"/>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Times New Roman" w:eastAsia="宋体" w:hAnsi="Times New Roman" w:cs="Times New Roman"/>
      <w:b/>
      <w:bCs/>
      <w:color w:val="000000"/>
      <w:kern w:val="0"/>
      <w:szCs w:val="21"/>
    </w:rPr>
  </w:style>
  <w:style w:type="paragraph" w:customStyle="1" w:styleId="xl47">
    <w:name w:val="xl47"/>
    <w:basedOn w:val="a"/>
    <w:uiPriority w:val="99"/>
    <w:qFormat/>
    <w:rsid w:val="00BD1AED"/>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30">
    <w:name w:val="xl30"/>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kern w:val="0"/>
      <w:szCs w:val="21"/>
    </w:rPr>
  </w:style>
  <w:style w:type="paragraph" w:customStyle="1" w:styleId="xl56">
    <w:name w:val="xl56"/>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Cs w:val="21"/>
    </w:rPr>
  </w:style>
  <w:style w:type="paragraph" w:customStyle="1" w:styleId="xl36">
    <w:name w:val="xl36"/>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color w:val="000000"/>
      <w:kern w:val="0"/>
      <w:sz w:val="18"/>
      <w:szCs w:val="18"/>
    </w:rPr>
  </w:style>
  <w:style w:type="paragraph" w:customStyle="1" w:styleId="xl41">
    <w:name w:val="xl41"/>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color w:val="000000"/>
      <w:kern w:val="0"/>
      <w:szCs w:val="21"/>
    </w:rPr>
  </w:style>
  <w:style w:type="paragraph" w:customStyle="1" w:styleId="xl51">
    <w:name w:val="xl51"/>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Times New Roman" w:eastAsia="宋体" w:hAnsi="Times New Roman" w:cs="Times New Roman"/>
      <w:b/>
      <w:bCs/>
      <w:color w:val="000000"/>
      <w:kern w:val="0"/>
      <w:szCs w:val="21"/>
    </w:rPr>
  </w:style>
  <w:style w:type="paragraph" w:customStyle="1" w:styleId="xl26">
    <w:name w:val="xl26"/>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8"/>
      <w:szCs w:val="18"/>
    </w:rPr>
  </w:style>
  <w:style w:type="paragraph" w:customStyle="1" w:styleId="CharCharChar1CharCharCharChar">
    <w:name w:val="Char Char Char1 Char Char Char Char"/>
    <w:basedOn w:val="a"/>
    <w:uiPriority w:val="99"/>
    <w:qFormat/>
    <w:rsid w:val="00BD1AED"/>
    <w:pPr>
      <w:widowControl/>
      <w:spacing w:after="160" w:line="240" w:lineRule="exact"/>
      <w:jc w:val="left"/>
    </w:pPr>
    <w:rPr>
      <w:rFonts w:ascii="Verdana" w:eastAsia="宋体" w:hAnsi="Verdana" w:cs="Times New Roman"/>
      <w:kern w:val="0"/>
      <w:sz w:val="20"/>
      <w:szCs w:val="20"/>
      <w:lang w:eastAsia="en-US"/>
    </w:rPr>
  </w:style>
  <w:style w:type="paragraph" w:customStyle="1" w:styleId="xl49">
    <w:name w:val="xl49"/>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Cs w:val="21"/>
    </w:rPr>
  </w:style>
  <w:style w:type="paragraph" w:customStyle="1" w:styleId="xl48">
    <w:name w:val="xl48"/>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43">
    <w:name w:val="xl43"/>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Cs w:val="21"/>
    </w:rPr>
  </w:style>
  <w:style w:type="paragraph" w:customStyle="1" w:styleId="xl61">
    <w:name w:val="xl61"/>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Cs w:val="21"/>
    </w:rPr>
  </w:style>
  <w:style w:type="paragraph" w:customStyle="1" w:styleId="xl33">
    <w:name w:val="xl33"/>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color w:val="000000"/>
      <w:kern w:val="0"/>
      <w:szCs w:val="21"/>
    </w:rPr>
  </w:style>
  <w:style w:type="paragraph" w:customStyle="1" w:styleId="xl28">
    <w:name w:val="xl28"/>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52">
    <w:name w:val="xl52"/>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333333"/>
      <w:kern w:val="0"/>
      <w:sz w:val="19"/>
      <w:szCs w:val="19"/>
    </w:rPr>
  </w:style>
  <w:style w:type="paragraph" w:customStyle="1" w:styleId="CharCharChar1CharCharCharChar3">
    <w:name w:val="Char Char Char1 Char Char Char Char3"/>
    <w:basedOn w:val="a"/>
    <w:uiPriority w:val="99"/>
    <w:qFormat/>
    <w:rsid w:val="00BD1AED"/>
    <w:pPr>
      <w:widowControl/>
      <w:spacing w:after="160" w:line="240" w:lineRule="exact"/>
      <w:jc w:val="left"/>
    </w:pPr>
    <w:rPr>
      <w:rFonts w:ascii="Verdana" w:eastAsia="宋体" w:hAnsi="Verdana" w:cs="Times New Roman"/>
      <w:kern w:val="0"/>
      <w:sz w:val="20"/>
      <w:szCs w:val="20"/>
      <w:lang w:eastAsia="en-US"/>
    </w:rPr>
  </w:style>
  <w:style w:type="paragraph" w:customStyle="1" w:styleId="xl50">
    <w:name w:val="xl50"/>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44">
    <w:name w:val="xl44"/>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kern w:val="0"/>
      <w:sz w:val="18"/>
      <w:szCs w:val="18"/>
    </w:rPr>
  </w:style>
  <w:style w:type="paragraph" w:customStyle="1" w:styleId="xl39">
    <w:name w:val="xl39"/>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宋体" w:hAnsi="Times New Roman" w:cs="Times New Roman"/>
      <w:kern w:val="0"/>
      <w:szCs w:val="21"/>
    </w:rPr>
  </w:style>
  <w:style w:type="paragraph" w:customStyle="1" w:styleId="xl31">
    <w:name w:val="xl31"/>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customStyle="1" w:styleId="xl54">
    <w:name w:val="xl54"/>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18"/>
      <w:szCs w:val="18"/>
    </w:rPr>
  </w:style>
  <w:style w:type="paragraph" w:customStyle="1" w:styleId="xl55">
    <w:name w:val="xl55"/>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宋体" w:hAnsi="Times New Roman" w:cs="Times New Roman"/>
      <w:b/>
      <w:bCs/>
      <w:kern w:val="0"/>
      <w:szCs w:val="21"/>
    </w:rPr>
  </w:style>
  <w:style w:type="paragraph" w:customStyle="1" w:styleId="xl57">
    <w:name w:val="xl57"/>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xl59">
    <w:name w:val="xl59"/>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000000"/>
      <w:kern w:val="0"/>
      <w:sz w:val="18"/>
      <w:szCs w:val="18"/>
    </w:rPr>
  </w:style>
  <w:style w:type="paragraph" w:customStyle="1" w:styleId="xl60">
    <w:name w:val="xl60"/>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4"/>
      <w:szCs w:val="24"/>
    </w:rPr>
  </w:style>
  <w:style w:type="paragraph" w:customStyle="1" w:styleId="reader-word-layer">
    <w:name w:val="reader-word-layer"/>
    <w:basedOn w:val="a"/>
    <w:uiPriority w:val="99"/>
    <w:qFormat/>
    <w:rsid w:val="00BD1AED"/>
    <w:pPr>
      <w:widowControl/>
      <w:spacing w:before="100" w:beforeAutospacing="1" w:after="100" w:afterAutospacing="1"/>
      <w:jc w:val="left"/>
    </w:pPr>
    <w:rPr>
      <w:rFonts w:ascii="宋体" w:eastAsia="宋体" w:hAnsi="宋体" w:cs="宋体"/>
      <w:kern w:val="0"/>
      <w:sz w:val="24"/>
      <w:szCs w:val="24"/>
    </w:rPr>
  </w:style>
  <w:style w:type="table" w:customStyle="1" w:styleId="310">
    <w:name w:val="中等深浅网格 31"/>
    <w:basedOn w:val="a1"/>
    <w:uiPriority w:val="99"/>
    <w:qFormat/>
    <w:rsid w:val="00BD1AED"/>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C0C0C0"/>
    </w:tcPr>
    <w:tblStylePr w:type="firstRow">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000000"/>
      </w:tcPr>
    </w:tblStylePr>
    <w:tblStylePr w:type="lastRow">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000000"/>
      </w:tcPr>
    </w:tblStylePr>
    <w:tblStylePr w:type="firstCol">
      <w:tblPr/>
      <w:tcPr>
        <w:tcBorders>
          <w:top w:val="nil"/>
          <w:left w:val="single" w:sz="8" w:space="0" w:color="CCE8CF"/>
          <w:bottom w:val="nil"/>
          <w:right w:val="single" w:sz="24" w:space="0" w:color="CCE8CF"/>
          <w:insideH w:val="nil"/>
          <w:insideV w:val="nil"/>
          <w:tl2br w:val="nil"/>
          <w:tr2bl w:val="nil"/>
        </w:tcBorders>
        <w:shd w:val="clear" w:color="auto" w:fill="000000"/>
      </w:tcPr>
    </w:tblStylePr>
    <w:tblStylePr w:type="lastCol">
      <w:tblPr/>
      <w:tcPr>
        <w:tcBorders>
          <w:top w:val="nil"/>
          <w:left w:val="single" w:sz="24" w:space="0" w:color="CCE8CF"/>
          <w:bottom w:val="nil"/>
          <w:right w:val="nil"/>
          <w:insideH w:val="nil"/>
          <w:insideV w:val="nil"/>
          <w:tl2br w:val="nil"/>
          <w:tr2bl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808080"/>
      </w:tcPr>
    </w:tblStylePr>
  </w:style>
  <w:style w:type="character" w:customStyle="1" w:styleId="HTML5">
    <w:name w:val="HTML 预设格式 字符"/>
    <w:uiPriority w:val="99"/>
    <w:qFormat/>
    <w:rsid w:val="00BD1AED"/>
    <w:rPr>
      <w:rFonts w:ascii="宋体" w:eastAsia="宋体" w:hAnsi="宋体" w:cs="宋体"/>
      <w:sz w:val="24"/>
      <w:szCs w:val="24"/>
    </w:rPr>
  </w:style>
  <w:style w:type="paragraph" w:customStyle="1" w:styleId="TOC1">
    <w:name w:val="TOC 标题1"/>
    <w:basedOn w:val="1"/>
    <w:next w:val="a"/>
    <w:uiPriority w:val="99"/>
    <w:qFormat/>
    <w:rsid w:val="00BD1AED"/>
    <w:pPr>
      <w:widowControl/>
      <w:spacing w:before="480" w:line="276" w:lineRule="auto"/>
      <w:outlineLvl w:val="9"/>
    </w:pPr>
    <w:rPr>
      <w:rFonts w:ascii="Cambria" w:eastAsia="宋体" w:hAnsi="Cambria"/>
      <w:color w:val="365F91"/>
      <w:kern w:val="0"/>
      <w:sz w:val="28"/>
      <w:szCs w:val="28"/>
    </w:rPr>
  </w:style>
  <w:style w:type="paragraph" w:customStyle="1" w:styleId="xl89">
    <w:name w:val="xl89"/>
    <w:basedOn w:val="a"/>
    <w:qFormat/>
    <w:rsid w:val="00BD1AED"/>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90">
    <w:name w:val="xl90"/>
    <w:basedOn w:val="a"/>
    <w:qFormat/>
    <w:rsid w:val="00BD1AED"/>
    <w:pPr>
      <w:widowControl/>
      <w:pBdr>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91">
    <w:name w:val="xl91"/>
    <w:basedOn w:val="a"/>
    <w:qFormat/>
    <w:rsid w:val="00BD1AED"/>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92">
    <w:name w:val="xl92"/>
    <w:basedOn w:val="a"/>
    <w:qFormat/>
    <w:rsid w:val="00BD1AED"/>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kern w:val="0"/>
      <w:szCs w:val="21"/>
    </w:rPr>
  </w:style>
  <w:style w:type="paragraph" w:customStyle="1" w:styleId="xl93">
    <w:name w:val="xl93"/>
    <w:basedOn w:val="a"/>
    <w:qFormat/>
    <w:rsid w:val="00BD1AED"/>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Cs w:val="21"/>
    </w:rPr>
  </w:style>
  <w:style w:type="paragraph" w:customStyle="1" w:styleId="xl94">
    <w:name w:val="xl94"/>
    <w:basedOn w:val="a"/>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95">
    <w:name w:val="xl95"/>
    <w:basedOn w:val="a"/>
    <w:qFormat/>
    <w:rsid w:val="00BD1AED"/>
    <w:pPr>
      <w:widowControl/>
      <w:pBdr>
        <w:bottom w:val="single" w:sz="4" w:space="0" w:color="000000"/>
      </w:pBdr>
      <w:spacing w:before="100" w:beforeAutospacing="1" w:after="100" w:afterAutospacing="1"/>
      <w:jc w:val="center"/>
    </w:pPr>
    <w:rPr>
      <w:rFonts w:ascii="宋体" w:eastAsia="宋体" w:hAnsi="宋体" w:cs="宋体"/>
      <w:kern w:val="0"/>
      <w:szCs w:val="21"/>
    </w:rPr>
  </w:style>
  <w:style w:type="paragraph" w:customStyle="1" w:styleId="xl96">
    <w:name w:val="xl96"/>
    <w:basedOn w:val="a"/>
    <w:qFormat/>
    <w:rsid w:val="00BD1AED"/>
    <w:pPr>
      <w:widowControl/>
      <w:pBdr>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97">
    <w:name w:val="xl97"/>
    <w:basedOn w:val="a"/>
    <w:qFormat/>
    <w:rsid w:val="00BD1AED"/>
    <w:pPr>
      <w:widowControl/>
      <w:pBdr>
        <w:bottom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98">
    <w:name w:val="xl98"/>
    <w:basedOn w:val="a"/>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99">
    <w:name w:val="xl99"/>
    <w:basedOn w:val="a"/>
    <w:qFormat/>
    <w:rsid w:val="00BD1AED"/>
    <w:pPr>
      <w:widowControl/>
      <w:pBdr>
        <w:bottom w:val="single" w:sz="4" w:space="0" w:color="000000"/>
      </w:pBdr>
      <w:spacing w:before="100" w:beforeAutospacing="1" w:after="100" w:afterAutospacing="1"/>
      <w:jc w:val="center"/>
    </w:pPr>
    <w:rPr>
      <w:rFonts w:ascii="Calibri" w:eastAsia="宋体" w:hAnsi="Calibri" w:cs="宋体"/>
      <w:kern w:val="0"/>
      <w:sz w:val="18"/>
      <w:szCs w:val="18"/>
    </w:rPr>
  </w:style>
  <w:style w:type="paragraph" w:customStyle="1" w:styleId="xl100">
    <w:name w:val="xl100"/>
    <w:basedOn w:val="a"/>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宋体" w:hAnsi="Calibri" w:cs="宋体"/>
      <w:kern w:val="0"/>
      <w:sz w:val="18"/>
      <w:szCs w:val="18"/>
    </w:rPr>
  </w:style>
  <w:style w:type="paragraph" w:customStyle="1" w:styleId="xl101">
    <w:name w:val="xl101"/>
    <w:basedOn w:val="a"/>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2">
    <w:name w:val="xl102"/>
    <w:basedOn w:val="a"/>
    <w:qFormat/>
    <w:rsid w:val="00BD1AED"/>
    <w:pPr>
      <w:widowControl/>
      <w:pBdr>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03">
    <w:name w:val="xl103"/>
    <w:basedOn w:val="a"/>
    <w:qFormat/>
    <w:rsid w:val="00BD1AED"/>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04">
    <w:name w:val="xl104"/>
    <w:basedOn w:val="a"/>
    <w:qFormat/>
    <w:rsid w:val="00BD1AED"/>
    <w:pPr>
      <w:widowControl/>
      <w:pBdr>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Cs w:val="21"/>
    </w:rPr>
  </w:style>
  <w:style w:type="paragraph" w:customStyle="1" w:styleId="xl105">
    <w:name w:val="xl105"/>
    <w:basedOn w:val="a"/>
    <w:qFormat/>
    <w:rsid w:val="00BD1AED"/>
    <w:pPr>
      <w:widowControl/>
      <w:pBdr>
        <w:bottom w:val="single" w:sz="4" w:space="0" w:color="000000"/>
      </w:pBdr>
      <w:spacing w:before="100" w:beforeAutospacing="1" w:after="100" w:afterAutospacing="1"/>
      <w:jc w:val="center"/>
    </w:pPr>
    <w:rPr>
      <w:rFonts w:ascii="宋体" w:eastAsia="宋体" w:hAnsi="宋体" w:cs="宋体"/>
      <w:color w:val="000000"/>
      <w:kern w:val="0"/>
      <w:szCs w:val="21"/>
    </w:rPr>
  </w:style>
  <w:style w:type="paragraph" w:customStyle="1" w:styleId="xl106">
    <w:name w:val="xl106"/>
    <w:basedOn w:val="a"/>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Cs w:val="21"/>
    </w:rPr>
  </w:style>
  <w:style w:type="paragraph" w:customStyle="1" w:styleId="xl107">
    <w:name w:val="xl107"/>
    <w:basedOn w:val="a"/>
    <w:qFormat/>
    <w:rsid w:val="00BD1AED"/>
    <w:pPr>
      <w:widowControl/>
      <w:pBdr>
        <w:bottom w:val="single" w:sz="4" w:space="0" w:color="000000"/>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08">
    <w:name w:val="xl108"/>
    <w:basedOn w:val="a"/>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09">
    <w:name w:val="xl109"/>
    <w:basedOn w:val="a"/>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0">
    <w:name w:val="xl110"/>
    <w:basedOn w:val="a"/>
    <w:qFormat/>
    <w:rsid w:val="00BD1AED"/>
    <w:pPr>
      <w:widowControl/>
      <w:pBdr>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11">
    <w:name w:val="xl111"/>
    <w:basedOn w:val="a"/>
    <w:qFormat/>
    <w:rsid w:val="00BD1AED"/>
    <w:pPr>
      <w:widowControl/>
      <w:pBdr>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12">
    <w:name w:val="xl112"/>
    <w:basedOn w:val="a"/>
    <w:qFormat/>
    <w:rsid w:val="00BD1AED"/>
    <w:pPr>
      <w:widowControl/>
      <w:spacing w:before="100" w:beforeAutospacing="1" w:after="100" w:afterAutospacing="1"/>
      <w:jc w:val="center"/>
    </w:pPr>
    <w:rPr>
      <w:rFonts w:ascii="宋体" w:eastAsia="宋体" w:hAnsi="宋体" w:cs="宋体"/>
      <w:color w:val="000000"/>
      <w:kern w:val="0"/>
      <w:sz w:val="18"/>
      <w:szCs w:val="18"/>
    </w:rPr>
  </w:style>
  <w:style w:type="paragraph" w:customStyle="1" w:styleId="xl113">
    <w:name w:val="xl113"/>
    <w:basedOn w:val="a"/>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14">
    <w:name w:val="xl114"/>
    <w:basedOn w:val="a"/>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customStyle="1" w:styleId="xl115">
    <w:name w:val="xl115"/>
    <w:basedOn w:val="a"/>
    <w:qFormat/>
    <w:rsid w:val="00BD1AED"/>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6">
    <w:name w:val="xl116"/>
    <w:basedOn w:val="a"/>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Cs w:val="21"/>
    </w:rPr>
  </w:style>
  <w:style w:type="paragraph" w:customStyle="1" w:styleId="xl117">
    <w:name w:val="xl117"/>
    <w:basedOn w:val="a"/>
    <w:qFormat/>
    <w:rsid w:val="00BD1AED"/>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color w:val="000000"/>
      <w:kern w:val="0"/>
      <w:sz w:val="18"/>
      <w:szCs w:val="18"/>
    </w:rPr>
  </w:style>
  <w:style w:type="paragraph" w:customStyle="1" w:styleId="xl118">
    <w:name w:val="xl118"/>
    <w:basedOn w:val="a"/>
    <w:qFormat/>
    <w:rsid w:val="00BD1AED"/>
    <w:pPr>
      <w:widowControl/>
      <w:pBdr>
        <w:left w:val="single" w:sz="4" w:space="0" w:color="000000"/>
        <w:bottom w:val="single" w:sz="4" w:space="0" w:color="000000"/>
      </w:pBdr>
      <w:spacing w:before="100" w:beforeAutospacing="1" w:after="100" w:afterAutospacing="1"/>
      <w:jc w:val="left"/>
    </w:pPr>
    <w:rPr>
      <w:rFonts w:ascii="宋体" w:eastAsia="宋体" w:hAnsi="宋体" w:cs="宋体"/>
      <w:color w:val="000000"/>
      <w:kern w:val="0"/>
      <w:sz w:val="18"/>
      <w:szCs w:val="18"/>
    </w:rPr>
  </w:style>
  <w:style w:type="paragraph" w:customStyle="1" w:styleId="xl119">
    <w:name w:val="xl119"/>
    <w:basedOn w:val="a"/>
    <w:qFormat/>
    <w:rsid w:val="00BD1AED"/>
    <w:pPr>
      <w:widowControl/>
      <w:pBdr>
        <w:right w:val="single" w:sz="4" w:space="0" w:color="000000"/>
      </w:pBdr>
      <w:spacing w:before="100" w:beforeAutospacing="1" w:after="100" w:afterAutospacing="1"/>
      <w:jc w:val="center"/>
    </w:pPr>
    <w:rPr>
      <w:rFonts w:ascii="宋体" w:eastAsia="宋体" w:hAnsi="宋体" w:cs="宋体"/>
      <w:b/>
      <w:bCs/>
      <w:color w:val="000000"/>
      <w:kern w:val="0"/>
      <w:sz w:val="18"/>
      <w:szCs w:val="18"/>
    </w:rPr>
  </w:style>
  <w:style w:type="paragraph" w:customStyle="1" w:styleId="xl120">
    <w:name w:val="xl120"/>
    <w:basedOn w:val="a"/>
    <w:qFormat/>
    <w:rsid w:val="00BD1AE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21">
    <w:name w:val="xl121"/>
    <w:basedOn w:val="a"/>
    <w:qFormat/>
    <w:rsid w:val="00BD1AED"/>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 w:val="18"/>
      <w:szCs w:val="18"/>
    </w:rPr>
  </w:style>
  <w:style w:type="paragraph" w:customStyle="1" w:styleId="xl122">
    <w:name w:val="xl122"/>
    <w:basedOn w:val="a"/>
    <w:qFormat/>
    <w:rsid w:val="00BD1AED"/>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23">
    <w:name w:val="xl123"/>
    <w:basedOn w:val="a"/>
    <w:qFormat/>
    <w:rsid w:val="00BD1AED"/>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24">
    <w:name w:val="xl124"/>
    <w:basedOn w:val="a"/>
    <w:qFormat/>
    <w:rsid w:val="00BD1AED"/>
    <w:pPr>
      <w:widowControl/>
      <w:pBdr>
        <w:bottom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125">
    <w:name w:val="xl125"/>
    <w:basedOn w:val="a"/>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宋体" w:hAnsi="Calibri" w:cs="宋体"/>
      <w:color w:val="0000FF"/>
      <w:kern w:val="0"/>
      <w:sz w:val="18"/>
      <w:szCs w:val="18"/>
    </w:rPr>
  </w:style>
  <w:style w:type="paragraph" w:customStyle="1" w:styleId="xl126">
    <w:name w:val="xl126"/>
    <w:basedOn w:val="a"/>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宋体" w:hAnsi="Calibri" w:cs="宋体"/>
      <w:color w:val="0000FF"/>
      <w:kern w:val="0"/>
      <w:sz w:val="18"/>
      <w:szCs w:val="18"/>
    </w:rPr>
  </w:style>
  <w:style w:type="paragraph" w:customStyle="1" w:styleId="xl127">
    <w:name w:val="xl127"/>
    <w:basedOn w:val="a"/>
    <w:qFormat/>
    <w:rsid w:val="00BD1AED"/>
    <w:pPr>
      <w:widowControl/>
      <w:spacing w:before="100" w:beforeAutospacing="1" w:after="100" w:afterAutospacing="1"/>
      <w:jc w:val="center"/>
    </w:pPr>
    <w:rPr>
      <w:rFonts w:ascii="宋体" w:eastAsia="宋体" w:hAnsi="宋体" w:cs="宋体"/>
      <w:kern w:val="0"/>
      <w:sz w:val="18"/>
      <w:szCs w:val="18"/>
    </w:rPr>
  </w:style>
  <w:style w:type="paragraph" w:customStyle="1" w:styleId="xl128">
    <w:name w:val="xl128"/>
    <w:basedOn w:val="a"/>
    <w:qFormat/>
    <w:rsid w:val="00BD1AED"/>
    <w:pPr>
      <w:widowControl/>
      <w:pBdr>
        <w:bottom w:val="single" w:sz="4" w:space="0" w:color="000000"/>
        <w:right w:val="single" w:sz="4" w:space="0" w:color="000000"/>
      </w:pBdr>
      <w:spacing w:before="100" w:beforeAutospacing="1" w:after="100" w:afterAutospacing="1"/>
      <w:jc w:val="center"/>
    </w:pPr>
    <w:rPr>
      <w:rFonts w:ascii="Calibri" w:eastAsia="宋体" w:hAnsi="Calibri" w:cs="宋体"/>
      <w:kern w:val="0"/>
      <w:sz w:val="18"/>
      <w:szCs w:val="18"/>
    </w:rPr>
  </w:style>
  <w:style w:type="paragraph" w:customStyle="1" w:styleId="xl129">
    <w:name w:val="xl129"/>
    <w:basedOn w:val="a"/>
    <w:uiPriority w:val="99"/>
    <w:qFormat/>
    <w:rsid w:val="00BD1AED"/>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30">
    <w:name w:val="xl130"/>
    <w:basedOn w:val="a"/>
    <w:uiPriority w:val="99"/>
    <w:qFormat/>
    <w:rsid w:val="00BD1AED"/>
    <w:pPr>
      <w:widowControl/>
      <w:pBdr>
        <w:top w:val="single" w:sz="4" w:space="0" w:color="auto"/>
        <w:left w:val="single" w:sz="4" w:space="0" w:color="auto"/>
        <w:right w:val="single" w:sz="4" w:space="0" w:color="auto"/>
      </w:pBdr>
      <w:spacing w:before="100" w:beforeAutospacing="1" w:after="100" w:afterAutospacing="1"/>
      <w:jc w:val="center"/>
    </w:pPr>
    <w:rPr>
      <w:rFonts w:ascii="Calibri" w:eastAsia="宋体" w:hAnsi="Calibri" w:cs="宋体"/>
      <w:kern w:val="0"/>
      <w:sz w:val="18"/>
      <w:szCs w:val="18"/>
    </w:rPr>
  </w:style>
  <w:style w:type="paragraph" w:customStyle="1" w:styleId="xl131">
    <w:name w:val="xl131"/>
    <w:basedOn w:val="a"/>
    <w:uiPriority w:val="99"/>
    <w:qFormat/>
    <w:rsid w:val="00BD1AED"/>
    <w:pPr>
      <w:widowControl/>
      <w:pBdr>
        <w:top w:val="single" w:sz="4" w:space="0" w:color="auto"/>
        <w:bottom w:val="single" w:sz="4" w:space="0" w:color="auto"/>
        <w:right w:val="single" w:sz="4" w:space="0" w:color="auto"/>
      </w:pBdr>
      <w:spacing w:before="100" w:beforeAutospacing="1" w:after="100" w:afterAutospacing="1"/>
      <w:jc w:val="center"/>
    </w:pPr>
    <w:rPr>
      <w:rFonts w:ascii="Calibri" w:eastAsia="宋体" w:hAnsi="Calibri" w:cs="宋体"/>
      <w:kern w:val="0"/>
      <w:sz w:val="18"/>
      <w:szCs w:val="18"/>
    </w:rPr>
  </w:style>
  <w:style w:type="paragraph" w:customStyle="1" w:styleId="xl132">
    <w:name w:val="xl132"/>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kern w:val="0"/>
      <w:sz w:val="18"/>
      <w:szCs w:val="18"/>
    </w:rPr>
  </w:style>
  <w:style w:type="paragraph" w:customStyle="1" w:styleId="xl133">
    <w:name w:val="xl133"/>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kern w:val="0"/>
      <w:sz w:val="18"/>
      <w:szCs w:val="18"/>
    </w:rPr>
  </w:style>
  <w:style w:type="paragraph" w:customStyle="1" w:styleId="xl134">
    <w:name w:val="xl134"/>
    <w:basedOn w:val="a"/>
    <w:uiPriority w:val="99"/>
    <w:qFormat/>
    <w:rsid w:val="00BD1AED"/>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35">
    <w:name w:val="xl135"/>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36">
    <w:name w:val="xl136"/>
    <w:basedOn w:val="a"/>
    <w:uiPriority w:val="99"/>
    <w:qFormat/>
    <w:rsid w:val="00BD1AED"/>
    <w:pPr>
      <w:widowControl/>
      <w:pBdr>
        <w:right w:val="single" w:sz="4" w:space="0" w:color="000000"/>
      </w:pBdr>
      <w:spacing w:before="100" w:beforeAutospacing="1" w:after="100" w:afterAutospacing="1"/>
      <w:jc w:val="center"/>
    </w:pPr>
    <w:rPr>
      <w:rFonts w:ascii="Calibri" w:eastAsia="宋体" w:hAnsi="Calibri" w:cs="宋体"/>
      <w:kern w:val="0"/>
      <w:sz w:val="18"/>
      <w:szCs w:val="18"/>
    </w:rPr>
  </w:style>
  <w:style w:type="paragraph" w:customStyle="1" w:styleId="xl137">
    <w:name w:val="xl137"/>
    <w:basedOn w:val="a"/>
    <w:uiPriority w:val="99"/>
    <w:qFormat/>
    <w:rsid w:val="00BD1AED"/>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38">
    <w:name w:val="xl138"/>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FF"/>
      <w:kern w:val="0"/>
      <w:szCs w:val="21"/>
    </w:rPr>
  </w:style>
  <w:style w:type="paragraph" w:customStyle="1" w:styleId="xl139">
    <w:name w:val="xl139"/>
    <w:basedOn w:val="a"/>
    <w:uiPriority w:val="99"/>
    <w:qFormat/>
    <w:rsid w:val="00BD1AED"/>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 w:val="24"/>
      <w:szCs w:val="24"/>
    </w:rPr>
  </w:style>
  <w:style w:type="paragraph" w:customStyle="1" w:styleId="xl140">
    <w:name w:val="xl140"/>
    <w:basedOn w:val="a"/>
    <w:uiPriority w:val="99"/>
    <w:qFormat/>
    <w:rsid w:val="00BD1AED"/>
    <w:pPr>
      <w:widowControl/>
      <w:pBdr>
        <w:top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41">
    <w:name w:val="xl141"/>
    <w:basedOn w:val="a"/>
    <w:uiPriority w:val="99"/>
    <w:qFormat/>
    <w:rsid w:val="00BD1AED"/>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42">
    <w:name w:val="xl142"/>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kern w:val="0"/>
      <w:szCs w:val="21"/>
    </w:rPr>
  </w:style>
  <w:style w:type="paragraph" w:customStyle="1" w:styleId="xl143">
    <w:name w:val="xl143"/>
    <w:basedOn w:val="a"/>
    <w:uiPriority w:val="99"/>
    <w:qFormat/>
    <w:rsid w:val="00BD1AED"/>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color w:val="0000FF"/>
      <w:kern w:val="0"/>
      <w:szCs w:val="21"/>
    </w:rPr>
  </w:style>
  <w:style w:type="paragraph" w:customStyle="1" w:styleId="xl144">
    <w:name w:val="xl144"/>
    <w:basedOn w:val="a"/>
    <w:uiPriority w:val="99"/>
    <w:qFormat/>
    <w:rsid w:val="00BD1AED"/>
    <w:pPr>
      <w:widowControl/>
      <w:pBdr>
        <w:bottom w:val="single" w:sz="4" w:space="0" w:color="000000"/>
        <w:right w:val="single" w:sz="4" w:space="0" w:color="000000"/>
      </w:pBdr>
      <w:spacing w:before="100" w:beforeAutospacing="1" w:after="100" w:afterAutospacing="1"/>
      <w:jc w:val="center"/>
    </w:pPr>
    <w:rPr>
      <w:rFonts w:ascii="宋体" w:eastAsia="宋体" w:hAnsi="宋体" w:cs="宋体"/>
      <w:color w:val="0000FF"/>
      <w:kern w:val="0"/>
      <w:sz w:val="24"/>
      <w:szCs w:val="24"/>
    </w:rPr>
  </w:style>
  <w:style w:type="paragraph" w:customStyle="1" w:styleId="xl145">
    <w:name w:val="xl145"/>
    <w:basedOn w:val="a"/>
    <w:uiPriority w:val="99"/>
    <w:qFormat/>
    <w:rsid w:val="00BD1AED"/>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color w:val="0000FF"/>
      <w:kern w:val="0"/>
      <w:sz w:val="18"/>
      <w:szCs w:val="18"/>
    </w:rPr>
  </w:style>
  <w:style w:type="paragraph" w:customStyle="1" w:styleId="xl146">
    <w:name w:val="xl146"/>
    <w:basedOn w:val="a"/>
    <w:uiPriority w:val="99"/>
    <w:qFormat/>
    <w:rsid w:val="00BD1AED"/>
    <w:pPr>
      <w:widowControl/>
      <w:pBdr>
        <w:bottom w:val="single" w:sz="4" w:space="0" w:color="000000"/>
      </w:pBdr>
      <w:spacing w:before="100" w:beforeAutospacing="1" w:after="100" w:afterAutospacing="1"/>
      <w:jc w:val="center"/>
    </w:pPr>
    <w:rPr>
      <w:rFonts w:ascii="Times New Roman" w:eastAsia="宋体" w:hAnsi="Times New Roman" w:cs="Times New Roman"/>
      <w:color w:val="0000FF"/>
      <w:kern w:val="0"/>
      <w:sz w:val="18"/>
      <w:szCs w:val="18"/>
    </w:rPr>
  </w:style>
  <w:style w:type="paragraph" w:customStyle="1" w:styleId="xl147">
    <w:name w:val="xl147"/>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00"/>
      <w:kern w:val="0"/>
      <w:sz w:val="18"/>
      <w:szCs w:val="18"/>
    </w:rPr>
  </w:style>
  <w:style w:type="paragraph" w:customStyle="1" w:styleId="xl148">
    <w:name w:val="xl148"/>
    <w:basedOn w:val="a"/>
    <w:uiPriority w:val="99"/>
    <w:qFormat/>
    <w:rsid w:val="00BD1AED"/>
    <w:pPr>
      <w:widowControl/>
      <w:pBdr>
        <w:top w:val="single" w:sz="4" w:space="0" w:color="auto"/>
        <w:left w:val="single" w:sz="4" w:space="0" w:color="auto"/>
        <w:bottom w:val="single" w:sz="4" w:space="0" w:color="auto"/>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49">
    <w:name w:val="xl149"/>
    <w:basedOn w:val="a"/>
    <w:uiPriority w:val="99"/>
    <w:qFormat/>
    <w:rsid w:val="00BD1AED"/>
    <w:pPr>
      <w:widowControl/>
      <w:pBdr>
        <w:right w:val="single" w:sz="4" w:space="0" w:color="000000"/>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0">
    <w:name w:val="xl150"/>
    <w:basedOn w:val="a"/>
    <w:uiPriority w:val="99"/>
    <w:qFormat/>
    <w:rsid w:val="00BD1AED"/>
    <w:pPr>
      <w:widowControl/>
      <w:pBdr>
        <w:right w:val="single" w:sz="4" w:space="0" w:color="000000"/>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1">
    <w:name w:val="xl151"/>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2">
    <w:name w:val="xl152"/>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3">
    <w:name w:val="xl153"/>
    <w:basedOn w:val="a"/>
    <w:uiPriority w:val="99"/>
    <w:qFormat/>
    <w:rsid w:val="00BD1AED"/>
    <w:pPr>
      <w:widowControl/>
      <w:pBdr>
        <w:bottom w:val="single" w:sz="4" w:space="0" w:color="000000"/>
        <w:right w:val="single" w:sz="4" w:space="0" w:color="000000"/>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4">
    <w:name w:val="xl154"/>
    <w:basedOn w:val="a"/>
    <w:uiPriority w:val="99"/>
    <w:qFormat/>
    <w:rsid w:val="00BD1AED"/>
    <w:pPr>
      <w:widowControl/>
      <w:pBdr>
        <w:bottom w:val="single" w:sz="4" w:space="0" w:color="000000"/>
        <w:right w:val="single" w:sz="4" w:space="0" w:color="000000"/>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5">
    <w:name w:val="xl155"/>
    <w:basedOn w:val="a"/>
    <w:uiPriority w:val="99"/>
    <w:qFormat/>
    <w:rsid w:val="00BD1AED"/>
    <w:pPr>
      <w:widowControl/>
      <w:pBdr>
        <w:bottom w:val="single" w:sz="8" w:space="0" w:color="auto"/>
        <w:right w:val="single" w:sz="8" w:space="0" w:color="auto"/>
      </w:pBdr>
      <w:spacing w:before="100" w:beforeAutospacing="1" w:after="100" w:afterAutospacing="1"/>
      <w:jc w:val="center"/>
    </w:pPr>
    <w:rPr>
      <w:rFonts w:ascii="Times New Roman" w:eastAsia="宋体" w:hAnsi="Times New Roman" w:cs="Times New Roman"/>
      <w:b/>
      <w:bCs/>
      <w:color w:val="FF0000"/>
      <w:kern w:val="0"/>
      <w:sz w:val="18"/>
      <w:szCs w:val="18"/>
    </w:rPr>
  </w:style>
  <w:style w:type="paragraph" w:customStyle="1" w:styleId="xl156">
    <w:name w:val="xl156"/>
    <w:basedOn w:val="a"/>
    <w:uiPriority w:val="99"/>
    <w:qFormat/>
    <w:rsid w:val="00BD1AED"/>
    <w:pPr>
      <w:widowControl/>
      <w:pBdr>
        <w:bottom w:val="single" w:sz="8" w:space="0" w:color="auto"/>
        <w:right w:val="single" w:sz="8" w:space="0" w:color="auto"/>
      </w:pBdr>
      <w:spacing w:before="100" w:beforeAutospacing="1" w:after="100" w:afterAutospacing="1"/>
      <w:jc w:val="center"/>
    </w:pPr>
    <w:rPr>
      <w:rFonts w:ascii="宋体" w:eastAsia="宋体" w:hAnsi="宋体" w:cs="宋体"/>
      <w:b/>
      <w:bCs/>
      <w:color w:val="FF0000"/>
      <w:kern w:val="0"/>
      <w:sz w:val="18"/>
      <w:szCs w:val="18"/>
    </w:rPr>
  </w:style>
  <w:style w:type="paragraph" w:customStyle="1" w:styleId="xl157">
    <w:name w:val="xl157"/>
    <w:basedOn w:val="a"/>
    <w:uiPriority w:val="99"/>
    <w:qFormat/>
    <w:rsid w:val="00BD1AED"/>
    <w:pPr>
      <w:widowControl/>
      <w:pBdr>
        <w:bottom w:val="single" w:sz="8" w:space="0" w:color="auto"/>
        <w:right w:val="single" w:sz="8" w:space="0" w:color="auto"/>
      </w:pBdr>
      <w:spacing w:before="100" w:beforeAutospacing="1" w:after="100" w:afterAutospacing="1"/>
      <w:jc w:val="left"/>
    </w:pPr>
    <w:rPr>
      <w:rFonts w:ascii="宋体" w:eastAsia="宋体" w:hAnsi="宋体" w:cs="宋体"/>
      <w:kern w:val="0"/>
      <w:sz w:val="24"/>
      <w:szCs w:val="24"/>
    </w:rPr>
  </w:style>
  <w:style w:type="paragraph" w:customStyle="1" w:styleId="xl158">
    <w:name w:val="xl158"/>
    <w:basedOn w:val="a"/>
    <w:uiPriority w:val="99"/>
    <w:qFormat/>
    <w:rsid w:val="00BD1AED"/>
    <w:pPr>
      <w:widowControl/>
      <w:pBdr>
        <w:top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59">
    <w:name w:val="xl159"/>
    <w:basedOn w:val="a"/>
    <w:uiPriority w:val="99"/>
    <w:qFormat/>
    <w:rsid w:val="00BD1AED"/>
    <w:pPr>
      <w:widowControl/>
      <w:pBdr>
        <w:right w:val="single" w:sz="4" w:space="0" w:color="000000"/>
      </w:pBdr>
      <w:spacing w:before="100" w:beforeAutospacing="1" w:after="100" w:afterAutospacing="1"/>
      <w:jc w:val="center"/>
    </w:pPr>
    <w:rPr>
      <w:rFonts w:ascii="Calibri" w:eastAsia="宋体" w:hAnsi="Calibri" w:cs="宋体"/>
      <w:kern w:val="0"/>
      <w:sz w:val="18"/>
      <w:szCs w:val="18"/>
    </w:rPr>
  </w:style>
  <w:style w:type="paragraph" w:customStyle="1" w:styleId="xl160">
    <w:name w:val="xl160"/>
    <w:basedOn w:val="a"/>
    <w:uiPriority w:val="99"/>
    <w:qFormat/>
    <w:rsid w:val="00BD1AED"/>
    <w:pPr>
      <w:widowControl/>
      <w:pBdr>
        <w:top w:val="single" w:sz="4" w:space="0" w:color="auto"/>
        <w:left w:val="single" w:sz="4" w:space="0" w:color="auto"/>
        <w:right w:val="single" w:sz="4" w:space="0" w:color="auto"/>
      </w:pBdr>
      <w:spacing w:before="100" w:beforeAutospacing="1" w:after="100" w:afterAutospacing="1"/>
      <w:jc w:val="center"/>
    </w:pPr>
    <w:rPr>
      <w:rFonts w:ascii="Calibri" w:eastAsia="宋体" w:hAnsi="Calibri" w:cs="宋体"/>
      <w:kern w:val="0"/>
      <w:sz w:val="18"/>
      <w:szCs w:val="18"/>
    </w:rPr>
  </w:style>
  <w:style w:type="paragraph" w:customStyle="1" w:styleId="xl161">
    <w:name w:val="xl161"/>
    <w:basedOn w:val="a"/>
    <w:uiPriority w:val="99"/>
    <w:qFormat/>
    <w:rsid w:val="00BD1AED"/>
    <w:pPr>
      <w:widowControl/>
      <w:pBdr>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162">
    <w:name w:val="xl162"/>
    <w:basedOn w:val="a"/>
    <w:uiPriority w:val="99"/>
    <w:qFormat/>
    <w:rsid w:val="00BD1AED"/>
    <w:pPr>
      <w:widowControl/>
      <w:pBdr>
        <w:top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163">
    <w:name w:val="xl163"/>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color w:val="FF0000"/>
      <w:kern w:val="0"/>
      <w:szCs w:val="21"/>
    </w:rPr>
  </w:style>
  <w:style w:type="paragraph" w:customStyle="1" w:styleId="xl164">
    <w:name w:val="xl164"/>
    <w:basedOn w:val="a"/>
    <w:uiPriority w:val="99"/>
    <w:qFormat/>
    <w:rsid w:val="00BD1AED"/>
    <w:pPr>
      <w:widowControl/>
      <w:pBdr>
        <w:right w:val="single" w:sz="4" w:space="0" w:color="000000"/>
      </w:pBdr>
      <w:spacing w:before="100" w:beforeAutospacing="1" w:after="100" w:afterAutospacing="1"/>
      <w:jc w:val="center"/>
    </w:pPr>
    <w:rPr>
      <w:rFonts w:ascii="宋体" w:eastAsia="宋体" w:hAnsi="宋体" w:cs="宋体"/>
      <w:kern w:val="0"/>
      <w:szCs w:val="21"/>
    </w:rPr>
  </w:style>
  <w:style w:type="paragraph" w:customStyle="1" w:styleId="xl165">
    <w:name w:val="xl165"/>
    <w:basedOn w:val="a"/>
    <w:uiPriority w:val="99"/>
    <w:qFormat/>
    <w:rsid w:val="00BD1AED"/>
    <w:pPr>
      <w:widowControl/>
      <w:pBdr>
        <w:right w:val="single" w:sz="4" w:space="0" w:color="000000"/>
      </w:pBdr>
      <w:spacing w:before="100" w:beforeAutospacing="1" w:after="100" w:afterAutospacing="1"/>
      <w:jc w:val="center"/>
    </w:pPr>
    <w:rPr>
      <w:rFonts w:ascii="Times New Roman" w:eastAsia="宋体" w:hAnsi="Times New Roman" w:cs="Times New Roman"/>
      <w:kern w:val="0"/>
      <w:szCs w:val="21"/>
    </w:rPr>
  </w:style>
  <w:style w:type="paragraph" w:customStyle="1" w:styleId="xl166">
    <w:name w:val="xl166"/>
    <w:basedOn w:val="a"/>
    <w:uiPriority w:val="99"/>
    <w:qFormat/>
    <w:rsid w:val="00BD1AED"/>
    <w:pPr>
      <w:widowControl/>
      <w:pBdr>
        <w:right w:val="single" w:sz="4" w:space="0" w:color="000000"/>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67">
    <w:name w:val="xl167"/>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8"/>
      <w:szCs w:val="18"/>
    </w:rPr>
  </w:style>
  <w:style w:type="paragraph" w:customStyle="1" w:styleId="xl168">
    <w:name w:val="xl168"/>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color w:val="000000"/>
      <w:kern w:val="0"/>
      <w:szCs w:val="21"/>
    </w:rPr>
  </w:style>
  <w:style w:type="paragraph" w:customStyle="1" w:styleId="xl169">
    <w:name w:val="xl169"/>
    <w:basedOn w:val="a"/>
    <w:uiPriority w:val="99"/>
    <w:qFormat/>
    <w:rsid w:val="00BD1AED"/>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 w:val="24"/>
      <w:szCs w:val="24"/>
    </w:rPr>
  </w:style>
  <w:style w:type="paragraph" w:customStyle="1" w:styleId="xl170">
    <w:name w:val="xl170"/>
    <w:basedOn w:val="a"/>
    <w:uiPriority w:val="99"/>
    <w:qFormat/>
    <w:rsid w:val="00BD1AED"/>
    <w:pPr>
      <w:widowControl/>
      <w:pBdr>
        <w:right w:val="single" w:sz="4" w:space="0" w:color="000000"/>
      </w:pBdr>
      <w:shd w:val="clear" w:color="000000" w:fill="D0CECE"/>
      <w:spacing w:before="100" w:beforeAutospacing="1" w:after="100" w:afterAutospacing="1"/>
      <w:jc w:val="center"/>
    </w:pPr>
    <w:rPr>
      <w:rFonts w:ascii="宋体" w:eastAsia="宋体" w:hAnsi="宋体" w:cs="宋体"/>
      <w:b/>
      <w:bCs/>
      <w:color w:val="000000"/>
      <w:kern w:val="0"/>
      <w:sz w:val="18"/>
      <w:szCs w:val="18"/>
    </w:rPr>
  </w:style>
  <w:style w:type="paragraph" w:customStyle="1" w:styleId="xl171">
    <w:name w:val="xl171"/>
    <w:basedOn w:val="a"/>
    <w:uiPriority w:val="99"/>
    <w:qFormat/>
    <w:rsid w:val="00BD1AED"/>
    <w:pPr>
      <w:widowControl/>
      <w:pBdr>
        <w:bottom w:val="single" w:sz="4" w:space="0" w:color="000000"/>
        <w:right w:val="single" w:sz="4" w:space="0" w:color="000000"/>
      </w:pBdr>
      <w:shd w:val="clear" w:color="000000" w:fill="D0CECE"/>
      <w:spacing w:before="100" w:beforeAutospacing="1" w:after="100" w:afterAutospacing="1"/>
      <w:jc w:val="center"/>
    </w:pPr>
    <w:rPr>
      <w:rFonts w:ascii="宋体" w:eastAsia="宋体" w:hAnsi="宋体" w:cs="宋体"/>
      <w:b/>
      <w:bCs/>
      <w:color w:val="000000"/>
      <w:kern w:val="0"/>
      <w:sz w:val="18"/>
      <w:szCs w:val="18"/>
    </w:rPr>
  </w:style>
  <w:style w:type="paragraph" w:customStyle="1" w:styleId="xl172">
    <w:name w:val="xl172"/>
    <w:basedOn w:val="a"/>
    <w:uiPriority w:val="99"/>
    <w:qFormat/>
    <w:rsid w:val="00BD1AED"/>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kern w:val="0"/>
      <w:sz w:val="18"/>
      <w:szCs w:val="18"/>
    </w:rPr>
  </w:style>
  <w:style w:type="paragraph" w:customStyle="1" w:styleId="xl173">
    <w:name w:val="xl173"/>
    <w:basedOn w:val="a"/>
    <w:uiPriority w:val="99"/>
    <w:qFormat/>
    <w:rsid w:val="00BD1AED"/>
    <w:pPr>
      <w:widowControl/>
      <w:pBdr>
        <w:bottom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74">
    <w:name w:val="xl174"/>
    <w:basedOn w:val="a"/>
    <w:uiPriority w:val="99"/>
    <w:qFormat/>
    <w:rsid w:val="00BD1AE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 w:val="18"/>
      <w:szCs w:val="18"/>
    </w:rPr>
  </w:style>
  <w:style w:type="paragraph" w:customStyle="1" w:styleId="xl175">
    <w:name w:val="xl175"/>
    <w:basedOn w:val="a"/>
    <w:uiPriority w:val="99"/>
    <w:qFormat/>
    <w:rsid w:val="00BD1AE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76">
    <w:name w:val="xl176"/>
    <w:basedOn w:val="a"/>
    <w:uiPriority w:val="99"/>
    <w:qFormat/>
    <w:rsid w:val="00BD1AED"/>
    <w:pPr>
      <w:widowControl/>
      <w:pBdr>
        <w:bottom w:val="single" w:sz="4" w:space="0" w:color="000000"/>
      </w:pBdr>
      <w:spacing w:before="100" w:beforeAutospacing="1" w:after="100" w:afterAutospacing="1"/>
      <w:jc w:val="center"/>
    </w:pPr>
    <w:rPr>
      <w:rFonts w:ascii="宋体" w:eastAsia="宋体" w:hAnsi="宋体" w:cs="宋体"/>
      <w:kern w:val="0"/>
      <w:sz w:val="24"/>
      <w:szCs w:val="24"/>
    </w:rPr>
  </w:style>
  <w:style w:type="paragraph" w:customStyle="1" w:styleId="xl177">
    <w:name w:val="xl177"/>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178">
    <w:name w:val="xl178"/>
    <w:basedOn w:val="a"/>
    <w:uiPriority w:val="99"/>
    <w:qFormat/>
    <w:rsid w:val="00BD1AED"/>
    <w:pPr>
      <w:widowControl/>
      <w:pBdr>
        <w:top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79">
    <w:name w:val="xl179"/>
    <w:basedOn w:val="a"/>
    <w:uiPriority w:val="99"/>
    <w:qFormat/>
    <w:rsid w:val="00BD1AED"/>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0">
    <w:name w:val="xl180"/>
    <w:basedOn w:val="a"/>
    <w:uiPriority w:val="99"/>
    <w:qFormat/>
    <w:rsid w:val="00BD1AED"/>
    <w:pPr>
      <w:widowControl/>
      <w:pBdr>
        <w:top w:val="single" w:sz="4" w:space="0" w:color="000000"/>
        <w:lef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1">
    <w:name w:val="xl181"/>
    <w:basedOn w:val="a"/>
    <w:uiPriority w:val="99"/>
    <w:qFormat/>
    <w:rsid w:val="00BD1AED"/>
    <w:pPr>
      <w:widowControl/>
      <w:pBdr>
        <w:top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2">
    <w:name w:val="xl182"/>
    <w:basedOn w:val="a"/>
    <w:uiPriority w:val="99"/>
    <w:qFormat/>
    <w:rsid w:val="00BD1AED"/>
    <w:pPr>
      <w:widowControl/>
      <w:pBdr>
        <w:lef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3">
    <w:name w:val="xl183"/>
    <w:basedOn w:val="a"/>
    <w:uiPriority w:val="99"/>
    <w:qFormat/>
    <w:rsid w:val="00BD1AED"/>
    <w:pPr>
      <w:widowControl/>
      <w:pBdr>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4">
    <w:name w:val="xl184"/>
    <w:basedOn w:val="a"/>
    <w:uiPriority w:val="99"/>
    <w:qFormat/>
    <w:rsid w:val="00BD1AED"/>
    <w:pPr>
      <w:widowControl/>
      <w:pBdr>
        <w:left w:val="single" w:sz="4" w:space="0" w:color="000000"/>
        <w:bottom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5">
    <w:name w:val="xl185"/>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宋体" w:hAnsi="Calibri" w:cs="宋体"/>
      <w:color w:val="000000"/>
      <w:kern w:val="0"/>
      <w:sz w:val="18"/>
      <w:szCs w:val="18"/>
    </w:rPr>
  </w:style>
  <w:style w:type="paragraph" w:customStyle="1" w:styleId="xl186">
    <w:name w:val="xl186"/>
    <w:basedOn w:val="a"/>
    <w:uiPriority w:val="99"/>
    <w:qFormat/>
    <w:rsid w:val="00BD1AED"/>
    <w:pPr>
      <w:widowControl/>
      <w:pBdr>
        <w:bottom w:val="single" w:sz="4" w:space="0" w:color="000000"/>
        <w:right w:val="single" w:sz="4" w:space="0" w:color="000000"/>
      </w:pBdr>
      <w:spacing w:before="100" w:beforeAutospacing="1" w:after="100" w:afterAutospacing="1"/>
      <w:jc w:val="left"/>
    </w:pPr>
    <w:rPr>
      <w:rFonts w:ascii="宋体" w:eastAsia="宋体" w:hAnsi="宋体" w:cs="宋体"/>
      <w:color w:val="000000"/>
      <w:kern w:val="0"/>
      <w:sz w:val="18"/>
      <w:szCs w:val="18"/>
    </w:rPr>
  </w:style>
  <w:style w:type="paragraph" w:customStyle="1" w:styleId="xl187">
    <w:name w:val="xl187"/>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宋体" w:hAnsi="Calibri" w:cs="宋体"/>
      <w:kern w:val="0"/>
      <w:sz w:val="18"/>
      <w:szCs w:val="18"/>
    </w:rPr>
  </w:style>
  <w:style w:type="paragraph" w:customStyle="1" w:styleId="xl188">
    <w:name w:val="xl188"/>
    <w:basedOn w:val="a"/>
    <w:uiPriority w:val="99"/>
    <w:qFormat/>
    <w:rsid w:val="00BD1AED"/>
    <w:pPr>
      <w:widowControl/>
      <w:pBdr>
        <w:bottom w:val="single" w:sz="4" w:space="0" w:color="000000"/>
        <w:right w:val="single" w:sz="4" w:space="0" w:color="000000"/>
      </w:pBdr>
      <w:spacing w:before="100" w:beforeAutospacing="1" w:after="100" w:afterAutospacing="1"/>
      <w:jc w:val="left"/>
    </w:pPr>
    <w:rPr>
      <w:rFonts w:ascii="宋体" w:eastAsia="宋体" w:hAnsi="宋体" w:cs="宋体"/>
      <w:kern w:val="0"/>
      <w:sz w:val="18"/>
      <w:szCs w:val="18"/>
    </w:rPr>
  </w:style>
  <w:style w:type="paragraph" w:customStyle="1" w:styleId="xl189">
    <w:name w:val="xl189"/>
    <w:basedOn w:val="a"/>
    <w:uiPriority w:val="99"/>
    <w:qFormat/>
    <w:rsid w:val="00BD1AED"/>
    <w:pPr>
      <w:widowControl/>
      <w:pBdr>
        <w:bottom w:val="single" w:sz="4" w:space="0" w:color="000000"/>
        <w:right w:val="single" w:sz="4" w:space="0" w:color="000000"/>
      </w:pBdr>
      <w:spacing w:before="100" w:beforeAutospacing="1" w:after="100" w:afterAutospacing="1"/>
      <w:jc w:val="left"/>
    </w:pPr>
    <w:rPr>
      <w:rFonts w:ascii="宋体" w:eastAsia="宋体" w:hAnsi="宋体" w:cs="宋体"/>
      <w:kern w:val="0"/>
      <w:sz w:val="18"/>
      <w:szCs w:val="18"/>
    </w:rPr>
  </w:style>
  <w:style w:type="paragraph" w:customStyle="1" w:styleId="xl190">
    <w:name w:val="xl190"/>
    <w:basedOn w:val="a"/>
    <w:uiPriority w:val="99"/>
    <w:qFormat/>
    <w:rsid w:val="00BD1AED"/>
    <w:pPr>
      <w:widowControl/>
      <w:pBdr>
        <w:bottom w:val="single" w:sz="4" w:space="0" w:color="000000"/>
        <w:right w:val="single" w:sz="4" w:space="0" w:color="000000"/>
      </w:pBdr>
      <w:spacing w:before="100" w:beforeAutospacing="1" w:after="100" w:afterAutospacing="1"/>
      <w:jc w:val="left"/>
    </w:pPr>
    <w:rPr>
      <w:rFonts w:ascii="宋体" w:eastAsia="宋体" w:hAnsi="宋体" w:cs="宋体"/>
      <w:color w:val="000000"/>
      <w:kern w:val="0"/>
      <w:sz w:val="18"/>
      <w:szCs w:val="18"/>
    </w:rPr>
  </w:style>
  <w:style w:type="paragraph" w:customStyle="1" w:styleId="xl191">
    <w:name w:val="xl191"/>
    <w:basedOn w:val="a"/>
    <w:uiPriority w:val="99"/>
    <w:qFormat/>
    <w:rsid w:val="00BD1AED"/>
    <w:pPr>
      <w:widowControl/>
      <w:pBdr>
        <w:right w:val="single" w:sz="4" w:space="0" w:color="000000"/>
      </w:pBdr>
      <w:spacing w:before="100" w:beforeAutospacing="1" w:after="100" w:afterAutospacing="1"/>
      <w:jc w:val="left"/>
    </w:pPr>
    <w:rPr>
      <w:rFonts w:ascii="宋体" w:eastAsia="宋体" w:hAnsi="宋体" w:cs="宋体"/>
      <w:color w:val="000000"/>
      <w:kern w:val="0"/>
      <w:sz w:val="18"/>
      <w:szCs w:val="18"/>
    </w:rPr>
  </w:style>
  <w:style w:type="paragraph" w:customStyle="1" w:styleId="xl192">
    <w:name w:val="xl192"/>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xl193">
    <w:name w:val="xl193"/>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kern w:val="0"/>
      <w:szCs w:val="21"/>
    </w:rPr>
  </w:style>
  <w:style w:type="paragraph" w:customStyle="1" w:styleId="xl194">
    <w:name w:val="xl194"/>
    <w:basedOn w:val="a"/>
    <w:uiPriority w:val="99"/>
    <w:qFormat/>
    <w:rsid w:val="00BD1AED"/>
    <w:pPr>
      <w:widowControl/>
      <w:pBdr>
        <w:top w:val="single" w:sz="4" w:space="0" w:color="auto"/>
        <w:left w:val="single" w:sz="4" w:space="0" w:color="auto"/>
        <w:right w:val="single" w:sz="4" w:space="0" w:color="auto"/>
      </w:pBdr>
      <w:spacing w:before="100" w:beforeAutospacing="1" w:after="100" w:afterAutospacing="1"/>
      <w:jc w:val="left"/>
    </w:pPr>
    <w:rPr>
      <w:rFonts w:ascii="Times New Roman" w:eastAsia="宋体" w:hAnsi="Times New Roman" w:cs="Times New Roman"/>
      <w:kern w:val="0"/>
      <w:szCs w:val="21"/>
    </w:rPr>
  </w:style>
  <w:style w:type="paragraph" w:customStyle="1" w:styleId="xl195">
    <w:name w:val="xl195"/>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Cs w:val="21"/>
    </w:rPr>
  </w:style>
  <w:style w:type="paragraph" w:customStyle="1" w:styleId="xl196">
    <w:name w:val="xl196"/>
    <w:basedOn w:val="a"/>
    <w:uiPriority w:val="99"/>
    <w:qFormat/>
    <w:rsid w:val="00BD1AE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b/>
      <w:bCs/>
      <w:kern w:val="0"/>
      <w:szCs w:val="21"/>
    </w:rPr>
  </w:style>
  <w:style w:type="paragraph" w:customStyle="1" w:styleId="13">
    <w:name w:val="列出段落1"/>
    <w:basedOn w:val="a"/>
    <w:uiPriority w:val="99"/>
    <w:qFormat/>
    <w:rsid w:val="00BD1AED"/>
    <w:pPr>
      <w:ind w:firstLineChars="200" w:firstLine="420"/>
    </w:pPr>
    <w:rPr>
      <w:rFonts w:ascii="Calibri" w:eastAsia="宋体" w:hAnsi="Calibri" w:cs="Times New Roman"/>
      <w:szCs w:val="24"/>
    </w:rPr>
  </w:style>
  <w:style w:type="character" w:customStyle="1" w:styleId="aff">
    <w:name w:val="页眉 字符"/>
    <w:uiPriority w:val="99"/>
    <w:qFormat/>
    <w:rsid w:val="00BD1AED"/>
    <w:rPr>
      <w:kern w:val="2"/>
      <w:sz w:val="18"/>
      <w:szCs w:val="18"/>
    </w:rPr>
  </w:style>
  <w:style w:type="paragraph" w:customStyle="1" w:styleId="34">
    <w:name w:val="3"/>
    <w:basedOn w:val="a"/>
    <w:next w:val="a"/>
    <w:uiPriority w:val="99"/>
    <w:qFormat/>
    <w:rsid w:val="00BD1AED"/>
    <w:pPr>
      <w:ind w:leftChars="1600" w:left="3360"/>
    </w:pPr>
    <w:rPr>
      <w:rFonts w:ascii="Times New Roman" w:eastAsia="宋体" w:hAnsi="Times New Roman" w:cs="Times New Roman"/>
      <w:szCs w:val="24"/>
    </w:rPr>
  </w:style>
  <w:style w:type="character" w:customStyle="1" w:styleId="aff0">
    <w:name w:val="页脚 字符"/>
    <w:uiPriority w:val="99"/>
    <w:qFormat/>
    <w:rsid w:val="00BD1AED"/>
    <w:rPr>
      <w:kern w:val="2"/>
      <w:sz w:val="18"/>
      <w:szCs w:val="18"/>
    </w:rPr>
  </w:style>
  <w:style w:type="character" w:customStyle="1" w:styleId="aff1">
    <w:name w:val="未处理的提及"/>
    <w:uiPriority w:val="99"/>
    <w:semiHidden/>
    <w:unhideWhenUsed/>
    <w:qFormat/>
    <w:rsid w:val="00BD1AED"/>
    <w:rPr>
      <w:color w:val="605E5C"/>
      <w:shd w:val="clear" w:color="auto" w:fill="E1DFDD"/>
    </w:rPr>
  </w:style>
  <w:style w:type="character" w:customStyle="1" w:styleId="aff2">
    <w:name w:val="正文文本缩进 字符"/>
    <w:uiPriority w:val="99"/>
    <w:qFormat/>
    <w:rsid w:val="00BD1AED"/>
    <w:rPr>
      <w:rFonts w:ascii="仿宋_GB2312" w:eastAsia="仿宋_GB2312"/>
      <w:color w:val="000000"/>
      <w:kern w:val="2"/>
      <w:sz w:val="24"/>
      <w:szCs w:val="24"/>
    </w:rPr>
  </w:style>
  <w:style w:type="character" w:customStyle="1" w:styleId="14">
    <w:name w:val="标题 1 字符"/>
    <w:uiPriority w:val="99"/>
    <w:qFormat/>
    <w:rsid w:val="00BD1AED"/>
    <w:rPr>
      <w:rFonts w:eastAsia="黑体"/>
      <w:b/>
      <w:bCs/>
      <w:kern w:val="44"/>
      <w:sz w:val="36"/>
      <w:szCs w:val="44"/>
    </w:rPr>
  </w:style>
  <w:style w:type="paragraph" w:customStyle="1" w:styleId="unnamed1">
    <w:name w:val="unnamed1"/>
    <w:basedOn w:val="a"/>
    <w:uiPriority w:val="99"/>
    <w:qFormat/>
    <w:rsid w:val="00BD1AED"/>
    <w:pPr>
      <w:widowControl/>
      <w:spacing w:before="100" w:beforeAutospacing="1" w:after="100" w:afterAutospacing="1" w:line="450" w:lineRule="atLeast"/>
      <w:jc w:val="left"/>
    </w:pPr>
    <w:rPr>
      <w:rFonts w:ascii="宋体" w:eastAsia="宋体" w:hAnsi="宋体" w:cs="Times New Roman"/>
      <w:color w:val="000000"/>
      <w:kern w:val="0"/>
      <w:sz w:val="24"/>
      <w:szCs w:val="24"/>
    </w:rPr>
  </w:style>
  <w:style w:type="character" w:customStyle="1" w:styleId="aff3">
    <w:name w:val="批注框文本 字符"/>
    <w:uiPriority w:val="99"/>
    <w:qFormat/>
    <w:rsid w:val="00BD1AED"/>
    <w:rPr>
      <w:kern w:val="2"/>
      <w:sz w:val="18"/>
      <w:szCs w:val="18"/>
    </w:rPr>
  </w:style>
  <w:style w:type="character" w:customStyle="1" w:styleId="aff4">
    <w:name w:val="正文文本 字符"/>
    <w:uiPriority w:val="99"/>
    <w:qFormat/>
    <w:rsid w:val="00BD1AED"/>
    <w:rPr>
      <w:b/>
      <w:bCs/>
      <w:kern w:val="2"/>
      <w:sz w:val="36"/>
      <w:szCs w:val="24"/>
    </w:rPr>
  </w:style>
  <w:style w:type="character" w:customStyle="1" w:styleId="25">
    <w:name w:val="正文文本缩进 2 字符"/>
    <w:uiPriority w:val="99"/>
    <w:qFormat/>
    <w:rsid w:val="00BD1AED"/>
    <w:rPr>
      <w:rFonts w:ascii="宋体" w:hAnsi="宋体"/>
      <w:kern w:val="2"/>
      <w:sz w:val="24"/>
    </w:rPr>
  </w:style>
  <w:style w:type="character" w:customStyle="1" w:styleId="CharChar3">
    <w:name w:val="Char Char3"/>
    <w:uiPriority w:val="99"/>
    <w:qFormat/>
    <w:rsid w:val="00BD1AED"/>
    <w:rPr>
      <w:kern w:val="2"/>
      <w:sz w:val="21"/>
      <w:szCs w:val="24"/>
    </w:rPr>
  </w:style>
  <w:style w:type="character" w:customStyle="1" w:styleId="3CharChar">
    <w:name w:val="样式3 Char Char"/>
    <w:link w:val="35"/>
    <w:uiPriority w:val="99"/>
    <w:qFormat/>
    <w:rsid w:val="00BD1AED"/>
    <w:rPr>
      <w:rFonts w:ascii="宋体" w:hAnsi="宋体"/>
      <w:sz w:val="24"/>
      <w:szCs w:val="24"/>
    </w:rPr>
  </w:style>
  <w:style w:type="paragraph" w:customStyle="1" w:styleId="35">
    <w:name w:val="样式3"/>
    <w:basedOn w:val="a"/>
    <w:link w:val="3CharChar"/>
    <w:uiPriority w:val="99"/>
    <w:qFormat/>
    <w:rsid w:val="00BD1AED"/>
    <w:pPr>
      <w:tabs>
        <w:tab w:val="left" w:pos="0"/>
      </w:tabs>
      <w:autoSpaceDE w:val="0"/>
      <w:autoSpaceDN w:val="0"/>
      <w:adjustRightInd w:val="0"/>
      <w:spacing w:line="360" w:lineRule="auto"/>
      <w:ind w:firstLineChars="200" w:firstLine="480"/>
    </w:pPr>
    <w:rPr>
      <w:rFonts w:ascii="宋体" w:hAnsi="宋体"/>
      <w:kern w:val="0"/>
      <w:sz w:val="24"/>
      <w:szCs w:val="24"/>
    </w:rPr>
  </w:style>
  <w:style w:type="character" w:customStyle="1" w:styleId="Char10">
    <w:name w:val="副标题 Char1"/>
    <w:link w:val="ad"/>
    <w:uiPriority w:val="99"/>
    <w:qFormat/>
    <w:rsid w:val="00BD1AED"/>
    <w:rPr>
      <w:rFonts w:ascii="Cambria" w:eastAsia="宋体" w:hAnsi="Cambria" w:cs="Times New Roman"/>
      <w:b/>
      <w:bCs/>
      <w:kern w:val="28"/>
      <w:sz w:val="32"/>
      <w:szCs w:val="32"/>
    </w:rPr>
  </w:style>
  <w:style w:type="paragraph" w:customStyle="1" w:styleId="p0">
    <w:name w:val="p0"/>
    <w:basedOn w:val="a"/>
    <w:uiPriority w:val="99"/>
    <w:qFormat/>
    <w:rsid w:val="00BD1AED"/>
    <w:pPr>
      <w:widowControl/>
    </w:pPr>
    <w:rPr>
      <w:rFonts w:ascii="Times New Roman" w:eastAsia="宋体" w:hAnsi="Times New Roman" w:cs="Times New Roman"/>
      <w:kern w:val="0"/>
      <w:szCs w:val="21"/>
    </w:rPr>
  </w:style>
  <w:style w:type="paragraph" w:customStyle="1" w:styleId="Char1CharCharChar2">
    <w:name w:val="Char1 Char Char Char2"/>
    <w:basedOn w:val="a"/>
    <w:uiPriority w:val="99"/>
    <w:qFormat/>
    <w:rsid w:val="00BD1AED"/>
    <w:pPr>
      <w:tabs>
        <w:tab w:val="left" w:pos="900"/>
      </w:tabs>
      <w:spacing w:before="312" w:after="312" w:line="360" w:lineRule="auto"/>
      <w:ind w:left="900" w:hanging="360"/>
    </w:pPr>
    <w:rPr>
      <w:rFonts w:ascii="Times New Roman" w:eastAsia="宋体" w:hAnsi="Times New Roman" w:cs="Times New Roman"/>
      <w:sz w:val="24"/>
      <w:szCs w:val="24"/>
    </w:rPr>
  </w:style>
  <w:style w:type="paragraph" w:customStyle="1" w:styleId="CharCharCharChar2">
    <w:name w:val="Char Char Char Char2"/>
    <w:basedOn w:val="a"/>
    <w:uiPriority w:val="99"/>
    <w:qFormat/>
    <w:rsid w:val="00BD1AED"/>
    <w:pPr>
      <w:widowControl/>
      <w:spacing w:after="160" w:line="240" w:lineRule="exact"/>
      <w:jc w:val="left"/>
    </w:pPr>
    <w:rPr>
      <w:rFonts w:ascii="Verdana" w:eastAsia="宋体" w:hAnsi="Verdana" w:cs="Times New Roman"/>
      <w:kern w:val="0"/>
      <w:sz w:val="20"/>
      <w:szCs w:val="20"/>
      <w:lang w:eastAsia="en-US"/>
    </w:rPr>
  </w:style>
  <w:style w:type="paragraph" w:customStyle="1" w:styleId="abstract">
    <w:name w:val="abstract"/>
    <w:basedOn w:val="a"/>
    <w:uiPriority w:val="99"/>
    <w:qFormat/>
    <w:rsid w:val="00BD1AED"/>
    <w:pPr>
      <w:widowControl/>
      <w:spacing w:before="100" w:beforeAutospacing="1" w:after="100" w:afterAutospacing="1"/>
      <w:jc w:val="left"/>
    </w:pPr>
    <w:rPr>
      <w:rFonts w:ascii="宋体" w:eastAsia="宋体" w:hAnsi="宋体" w:cs="宋体"/>
      <w:kern w:val="0"/>
      <w:sz w:val="24"/>
      <w:szCs w:val="24"/>
    </w:rPr>
  </w:style>
  <w:style w:type="paragraph" w:customStyle="1" w:styleId="15">
    <w:name w:val="1"/>
    <w:basedOn w:val="a"/>
    <w:uiPriority w:val="99"/>
    <w:qFormat/>
    <w:rsid w:val="00BD1AED"/>
    <w:pPr>
      <w:widowControl/>
      <w:spacing w:before="100" w:beforeAutospacing="1" w:after="100" w:afterAutospacing="1" w:line="276" w:lineRule="auto"/>
      <w:jc w:val="left"/>
    </w:pPr>
    <w:rPr>
      <w:rFonts w:ascii="宋体" w:eastAsia="宋体" w:hAnsi="宋体" w:cs="宋体"/>
      <w:kern w:val="0"/>
      <w:sz w:val="24"/>
    </w:rPr>
  </w:style>
  <w:style w:type="paragraph" w:customStyle="1" w:styleId="main">
    <w:name w:val="main"/>
    <w:basedOn w:val="a"/>
    <w:uiPriority w:val="99"/>
    <w:qFormat/>
    <w:rsid w:val="00BD1AED"/>
    <w:pPr>
      <w:widowControl/>
      <w:spacing w:before="100" w:beforeAutospacing="1" w:after="100" w:afterAutospacing="1" w:line="276" w:lineRule="auto"/>
      <w:jc w:val="left"/>
    </w:pPr>
    <w:rPr>
      <w:rFonts w:ascii="宋体" w:eastAsia="宋体" w:hAnsi="宋体" w:cs="Times New Roman" w:hint="eastAsia"/>
      <w:kern w:val="0"/>
      <w:sz w:val="18"/>
      <w:szCs w:val="18"/>
    </w:rPr>
  </w:style>
  <w:style w:type="character" w:customStyle="1" w:styleId="style31">
    <w:name w:val="style31"/>
    <w:uiPriority w:val="99"/>
    <w:qFormat/>
    <w:rsid w:val="00BD1AED"/>
    <w:rPr>
      <w:sz w:val="21"/>
      <w:szCs w:val="21"/>
    </w:rPr>
  </w:style>
  <w:style w:type="paragraph" w:customStyle="1" w:styleId="pa-3">
    <w:name w:val="pa-3"/>
    <w:basedOn w:val="a"/>
    <w:uiPriority w:val="99"/>
    <w:qFormat/>
    <w:rsid w:val="00BD1AED"/>
    <w:pPr>
      <w:widowControl/>
      <w:spacing w:after="200" w:line="280" w:lineRule="atLeast"/>
      <w:ind w:firstLine="480"/>
      <w:jc w:val="left"/>
    </w:pPr>
    <w:rPr>
      <w:rFonts w:ascii="宋体" w:eastAsia="宋体" w:hAnsi="宋体" w:cs="Times New Roman"/>
      <w:kern w:val="0"/>
      <w:sz w:val="24"/>
    </w:rPr>
  </w:style>
  <w:style w:type="character" w:customStyle="1" w:styleId="ca-21">
    <w:name w:val="ca-21"/>
    <w:uiPriority w:val="99"/>
    <w:qFormat/>
    <w:rsid w:val="00BD1AED"/>
    <w:rPr>
      <w:rFonts w:ascii="宋体" w:eastAsia="宋体" w:hAnsi="宋体" w:hint="eastAsia"/>
      <w:sz w:val="24"/>
      <w:szCs w:val="24"/>
    </w:rPr>
  </w:style>
  <w:style w:type="paragraph" w:customStyle="1" w:styleId="aff5">
    <w:name w:val="计划正文"/>
    <w:basedOn w:val="a"/>
    <w:uiPriority w:val="99"/>
    <w:qFormat/>
    <w:rsid w:val="00BD1AED"/>
    <w:pPr>
      <w:widowControl/>
      <w:spacing w:after="200" w:line="360" w:lineRule="auto"/>
      <w:ind w:firstLineChars="200" w:firstLine="420"/>
      <w:jc w:val="left"/>
    </w:pPr>
    <w:rPr>
      <w:rFonts w:ascii="宋体" w:eastAsia="宋体" w:hAnsi="宋体" w:cs="Times New Roman"/>
      <w:kern w:val="0"/>
      <w:sz w:val="22"/>
    </w:rPr>
  </w:style>
  <w:style w:type="paragraph" w:customStyle="1" w:styleId="CharCharChar1CharCharCharChar2">
    <w:name w:val="Char Char Char1 Char Char Char Char2"/>
    <w:basedOn w:val="a"/>
    <w:uiPriority w:val="99"/>
    <w:semiHidden/>
    <w:qFormat/>
    <w:rsid w:val="00BD1AED"/>
    <w:pPr>
      <w:widowControl/>
      <w:spacing w:after="160" w:line="240" w:lineRule="exact"/>
      <w:jc w:val="left"/>
    </w:pPr>
    <w:rPr>
      <w:rFonts w:ascii="Verdana" w:eastAsia="宋体" w:hAnsi="Verdana" w:cs="Times New Roman"/>
      <w:kern w:val="0"/>
      <w:sz w:val="20"/>
      <w:szCs w:val="20"/>
      <w:lang w:eastAsia="en-US"/>
    </w:rPr>
  </w:style>
  <w:style w:type="paragraph" w:customStyle="1" w:styleId="200">
    <w:name w:val="正文+20"/>
    <w:link w:val="20Char"/>
    <w:uiPriority w:val="99"/>
    <w:qFormat/>
    <w:rsid w:val="00BD1AED"/>
    <w:pPr>
      <w:spacing w:afterLines="50" w:line="400" w:lineRule="atLeast"/>
      <w:ind w:firstLineChars="200" w:firstLine="200"/>
    </w:pPr>
    <w:rPr>
      <w:rFonts w:ascii="Calibri" w:eastAsia="仿宋_GB2312" w:hAnsi="Calibri" w:cs="Times New Roman"/>
      <w:kern w:val="2"/>
      <w:sz w:val="24"/>
      <w:szCs w:val="24"/>
    </w:rPr>
  </w:style>
  <w:style w:type="character" w:customStyle="1" w:styleId="20Char">
    <w:name w:val="正文+20 Char"/>
    <w:link w:val="200"/>
    <w:uiPriority w:val="99"/>
    <w:qFormat/>
    <w:rsid w:val="00BD1AED"/>
    <w:rPr>
      <w:rFonts w:ascii="Calibri" w:eastAsia="仿宋_GB2312" w:hAnsi="Calibri" w:cs="Times New Roman"/>
      <w:kern w:val="2"/>
      <w:sz w:val="24"/>
      <w:szCs w:val="24"/>
    </w:rPr>
  </w:style>
  <w:style w:type="paragraph" w:customStyle="1" w:styleId="c">
    <w:name w:val="c正文"/>
    <w:link w:val="cChar"/>
    <w:uiPriority w:val="99"/>
    <w:qFormat/>
    <w:rsid w:val="00BD1AED"/>
    <w:pPr>
      <w:tabs>
        <w:tab w:val="left" w:pos="1800"/>
        <w:tab w:val="right" w:leader="middleDot" w:pos="8100"/>
      </w:tabs>
      <w:spacing w:after="200" w:line="360" w:lineRule="auto"/>
      <w:ind w:firstLineChars="200" w:firstLine="200"/>
      <w:jc w:val="both"/>
    </w:pPr>
    <w:rPr>
      <w:rFonts w:ascii="仿宋_GB2312" w:eastAsia="仿宋_GB2312" w:hAnsi="宋体" w:cs="Times New Roman"/>
      <w:kern w:val="2"/>
      <w:sz w:val="28"/>
      <w:szCs w:val="22"/>
    </w:rPr>
  </w:style>
  <w:style w:type="paragraph" w:styleId="aff6">
    <w:name w:val="Quote"/>
    <w:basedOn w:val="a"/>
    <w:next w:val="a"/>
    <w:link w:val="Charf1"/>
    <w:uiPriority w:val="99"/>
    <w:qFormat/>
    <w:rsid w:val="00BD1AED"/>
    <w:pPr>
      <w:widowControl/>
      <w:spacing w:before="200" w:line="276" w:lineRule="auto"/>
      <w:ind w:left="360" w:right="360"/>
      <w:jc w:val="left"/>
    </w:pPr>
    <w:rPr>
      <w:rFonts w:ascii="Calibri" w:eastAsia="宋体" w:hAnsi="Calibri" w:cs="Times New Roman"/>
      <w:i/>
      <w:iCs/>
      <w:kern w:val="0"/>
      <w:sz w:val="20"/>
      <w:szCs w:val="20"/>
    </w:rPr>
  </w:style>
  <w:style w:type="character" w:customStyle="1" w:styleId="Charf1">
    <w:name w:val="引用 Char"/>
    <w:basedOn w:val="a0"/>
    <w:link w:val="aff6"/>
    <w:uiPriority w:val="99"/>
    <w:qFormat/>
    <w:rsid w:val="00BD1AED"/>
    <w:rPr>
      <w:rFonts w:ascii="Calibri" w:eastAsia="宋体" w:hAnsi="Calibri" w:cs="Times New Roman"/>
      <w:i/>
      <w:iCs/>
    </w:rPr>
  </w:style>
  <w:style w:type="paragraph" w:styleId="aff7">
    <w:name w:val="Intense Quote"/>
    <w:basedOn w:val="a"/>
    <w:next w:val="a"/>
    <w:link w:val="Charf2"/>
    <w:uiPriority w:val="99"/>
    <w:qFormat/>
    <w:rsid w:val="00BD1AED"/>
    <w:pPr>
      <w:widowControl/>
      <w:pBdr>
        <w:bottom w:val="single" w:sz="4" w:space="1" w:color="auto"/>
      </w:pBdr>
      <w:spacing w:before="200" w:after="280" w:line="276" w:lineRule="auto"/>
      <w:ind w:left="1008" w:right="1152"/>
    </w:pPr>
    <w:rPr>
      <w:rFonts w:ascii="Calibri" w:eastAsia="宋体" w:hAnsi="Calibri" w:cs="Times New Roman"/>
      <w:b/>
      <w:bCs/>
      <w:i/>
      <w:iCs/>
      <w:kern w:val="0"/>
      <w:sz w:val="20"/>
      <w:szCs w:val="20"/>
    </w:rPr>
  </w:style>
  <w:style w:type="character" w:customStyle="1" w:styleId="Charf2">
    <w:name w:val="明显引用 Char"/>
    <w:basedOn w:val="a0"/>
    <w:link w:val="aff7"/>
    <w:uiPriority w:val="99"/>
    <w:qFormat/>
    <w:rsid w:val="00BD1AED"/>
    <w:rPr>
      <w:rFonts w:ascii="Calibri" w:eastAsia="宋体" w:hAnsi="Calibri" w:cs="Times New Roman"/>
      <w:b/>
      <w:bCs/>
      <w:i/>
      <w:iCs/>
    </w:rPr>
  </w:style>
  <w:style w:type="character" w:customStyle="1" w:styleId="16">
    <w:name w:val="不明显强调1"/>
    <w:uiPriority w:val="99"/>
    <w:qFormat/>
    <w:rsid w:val="00BD1AED"/>
    <w:rPr>
      <w:i/>
      <w:iCs/>
    </w:rPr>
  </w:style>
  <w:style w:type="character" w:customStyle="1" w:styleId="17">
    <w:name w:val="明显强调1"/>
    <w:uiPriority w:val="99"/>
    <w:qFormat/>
    <w:rsid w:val="00BD1AED"/>
    <w:rPr>
      <w:b/>
      <w:bCs/>
    </w:rPr>
  </w:style>
  <w:style w:type="character" w:customStyle="1" w:styleId="18">
    <w:name w:val="不明显参考1"/>
    <w:uiPriority w:val="99"/>
    <w:qFormat/>
    <w:rsid w:val="00BD1AED"/>
    <w:rPr>
      <w:smallCaps/>
    </w:rPr>
  </w:style>
  <w:style w:type="character" w:customStyle="1" w:styleId="19">
    <w:name w:val="明显参考1"/>
    <w:uiPriority w:val="99"/>
    <w:qFormat/>
    <w:rsid w:val="00BD1AED"/>
    <w:rPr>
      <w:smallCaps/>
      <w:spacing w:val="5"/>
      <w:u w:val="single"/>
    </w:rPr>
  </w:style>
  <w:style w:type="character" w:customStyle="1" w:styleId="1a">
    <w:name w:val="书籍标题1"/>
    <w:uiPriority w:val="99"/>
    <w:qFormat/>
    <w:rsid w:val="00BD1AED"/>
    <w:rPr>
      <w:i/>
      <w:iCs/>
      <w:smallCaps/>
      <w:spacing w:val="5"/>
    </w:rPr>
  </w:style>
  <w:style w:type="paragraph" w:customStyle="1" w:styleId="aff8">
    <w:name w:val="正文可用"/>
    <w:basedOn w:val="a"/>
    <w:uiPriority w:val="99"/>
    <w:qFormat/>
    <w:rsid w:val="00BD1AED"/>
    <w:pPr>
      <w:adjustRightInd w:val="0"/>
      <w:spacing w:line="360" w:lineRule="auto"/>
      <w:ind w:leftChars="228" w:left="479" w:firstLineChars="175" w:firstLine="420"/>
      <w:textAlignment w:val="baseline"/>
    </w:pPr>
    <w:rPr>
      <w:rFonts w:ascii="宋体" w:eastAsia="宋体" w:hAnsi="宋体" w:cs="宋体"/>
      <w:sz w:val="24"/>
      <w:szCs w:val="20"/>
    </w:rPr>
  </w:style>
  <w:style w:type="paragraph" w:customStyle="1" w:styleId="CharCharCharChar1">
    <w:name w:val="Char Char Char Char1"/>
    <w:basedOn w:val="a"/>
    <w:uiPriority w:val="99"/>
    <w:qFormat/>
    <w:rsid w:val="00BD1AED"/>
    <w:pPr>
      <w:widowControl/>
      <w:spacing w:after="160" w:line="240" w:lineRule="exact"/>
      <w:jc w:val="left"/>
    </w:pPr>
    <w:rPr>
      <w:rFonts w:ascii="Times New Roman" w:eastAsia="宋体" w:hAnsi="Times New Roman" w:cs="Times New Roman"/>
      <w:szCs w:val="24"/>
    </w:rPr>
  </w:style>
  <w:style w:type="paragraph" w:customStyle="1" w:styleId="220">
    <w:name w:val="样式 标题 2 + 首行缩进:  2 字符"/>
    <w:basedOn w:val="2"/>
    <w:uiPriority w:val="99"/>
    <w:qFormat/>
    <w:rsid w:val="00BD1AED"/>
    <w:pPr>
      <w:keepNext/>
      <w:keepLines/>
      <w:widowControl w:val="0"/>
      <w:spacing w:before="0" w:after="0" w:line="413" w:lineRule="auto"/>
      <w:ind w:left="0" w:right="0" w:firstLineChars="200" w:firstLine="200"/>
    </w:pPr>
    <w:rPr>
      <w:rFonts w:ascii="Arial" w:hAnsi="Arial"/>
      <w:caps w:val="0"/>
      <w:color w:val="auto"/>
      <w:kern w:val="2"/>
      <w:sz w:val="28"/>
      <w:szCs w:val="20"/>
    </w:rPr>
  </w:style>
  <w:style w:type="paragraph" w:customStyle="1" w:styleId="SFChar">
    <w:name w:val="SF正文 Char"/>
    <w:basedOn w:val="a"/>
    <w:uiPriority w:val="99"/>
    <w:qFormat/>
    <w:rsid w:val="00BD1AED"/>
    <w:pPr>
      <w:ind w:firstLineChars="200" w:firstLine="200"/>
    </w:pPr>
    <w:rPr>
      <w:rFonts w:ascii="Century Gothic" w:eastAsia="宋体" w:hAnsi="Century Gothic" w:cs="Times New Roman"/>
      <w:sz w:val="24"/>
      <w:szCs w:val="24"/>
    </w:rPr>
  </w:style>
  <w:style w:type="paragraph" w:customStyle="1" w:styleId="nw">
    <w:name w:val="nw"/>
    <w:basedOn w:val="a"/>
    <w:uiPriority w:val="99"/>
    <w:qFormat/>
    <w:rsid w:val="00BD1AED"/>
    <w:pPr>
      <w:widowControl/>
      <w:spacing w:before="100" w:beforeAutospacing="1" w:after="100" w:afterAutospacing="1"/>
      <w:jc w:val="left"/>
    </w:pPr>
    <w:rPr>
      <w:rFonts w:ascii="宋体" w:eastAsia="宋体" w:hAnsi="宋体" w:cs="宋体"/>
      <w:kern w:val="0"/>
      <w:sz w:val="24"/>
      <w:szCs w:val="24"/>
    </w:rPr>
  </w:style>
  <w:style w:type="paragraph" w:customStyle="1" w:styleId="Char1CharCharChar1">
    <w:name w:val="Char1 Char Char Char1"/>
    <w:basedOn w:val="a"/>
    <w:uiPriority w:val="99"/>
    <w:qFormat/>
    <w:rsid w:val="00BD1AED"/>
    <w:pPr>
      <w:widowControl/>
      <w:tabs>
        <w:tab w:val="left" w:pos="900"/>
      </w:tabs>
      <w:spacing w:before="312" w:after="312" w:line="360" w:lineRule="auto"/>
      <w:ind w:left="900" w:hanging="360"/>
      <w:jc w:val="left"/>
    </w:pPr>
    <w:rPr>
      <w:rFonts w:ascii="Times New Roman" w:eastAsia="宋体" w:hAnsi="Times New Roman" w:cs="Times New Roman"/>
      <w:kern w:val="0"/>
      <w:sz w:val="24"/>
    </w:rPr>
  </w:style>
  <w:style w:type="paragraph" w:customStyle="1" w:styleId="CharCharChar1CharCharCharChar1">
    <w:name w:val="Char Char Char1 Char Char Char Char1"/>
    <w:basedOn w:val="a"/>
    <w:uiPriority w:val="99"/>
    <w:semiHidden/>
    <w:qFormat/>
    <w:rsid w:val="00BD1AED"/>
    <w:pPr>
      <w:widowControl/>
      <w:spacing w:after="160" w:line="240" w:lineRule="exact"/>
      <w:jc w:val="left"/>
    </w:pPr>
    <w:rPr>
      <w:rFonts w:ascii="Verdana" w:eastAsia="宋体" w:hAnsi="Verdana" w:cs="Times New Roman"/>
      <w:kern w:val="0"/>
      <w:sz w:val="20"/>
      <w:szCs w:val="20"/>
      <w:lang w:eastAsia="en-US"/>
    </w:rPr>
  </w:style>
  <w:style w:type="character" w:customStyle="1" w:styleId="font61">
    <w:name w:val="font61"/>
    <w:basedOn w:val="a0"/>
    <w:uiPriority w:val="99"/>
    <w:qFormat/>
    <w:rsid w:val="00BD1AED"/>
    <w:rPr>
      <w:rFonts w:ascii="Times New Roman" w:hAnsi="Times New Roman" w:cs="Times New Roman" w:hint="default"/>
      <w:b/>
      <w:color w:val="000000"/>
      <w:sz w:val="18"/>
      <w:szCs w:val="18"/>
      <w:u w:val="none"/>
    </w:rPr>
  </w:style>
  <w:style w:type="character" w:customStyle="1" w:styleId="font51">
    <w:name w:val="font51"/>
    <w:basedOn w:val="a0"/>
    <w:uiPriority w:val="99"/>
    <w:qFormat/>
    <w:rsid w:val="00BD1AED"/>
    <w:rPr>
      <w:rFonts w:ascii="宋体" w:eastAsia="宋体" w:hAnsi="宋体" w:cs="宋体" w:hint="eastAsia"/>
      <w:b/>
      <w:color w:val="000000"/>
      <w:sz w:val="18"/>
      <w:szCs w:val="18"/>
      <w:u w:val="none"/>
    </w:rPr>
  </w:style>
  <w:style w:type="paragraph" w:customStyle="1" w:styleId="111">
    <w:name w:val="表文111"/>
    <w:basedOn w:val="a"/>
    <w:uiPriority w:val="99"/>
    <w:qFormat/>
    <w:rsid w:val="00BD1AED"/>
    <w:pPr>
      <w:widowControl/>
      <w:spacing w:beforeLines="10" w:afterLines="10" w:line="240" w:lineRule="exact"/>
      <w:ind w:leftChars="10" w:left="21"/>
    </w:pPr>
    <w:rPr>
      <w:rFonts w:ascii="Times New Roman" w:eastAsia="宋体" w:hAnsi="Times New Roman" w:cs="Times New Roman"/>
      <w:kern w:val="0"/>
      <w:sz w:val="15"/>
      <w:szCs w:val="15"/>
    </w:rPr>
  </w:style>
  <w:style w:type="paragraph" w:customStyle="1" w:styleId="26">
    <w:name w:val="列出段落2"/>
    <w:basedOn w:val="a"/>
    <w:uiPriority w:val="99"/>
    <w:qFormat/>
    <w:rsid w:val="00BD1AED"/>
    <w:pPr>
      <w:ind w:firstLineChars="200" w:firstLine="200"/>
    </w:pPr>
    <w:rPr>
      <w:rFonts w:ascii="Times New Roman" w:eastAsia="宋体" w:hAnsi="Times New Roman" w:cs="Times New Roman"/>
    </w:rPr>
  </w:style>
  <w:style w:type="paragraph" w:customStyle="1" w:styleId="36">
    <w:name w:val="教育部3"/>
    <w:basedOn w:val="a"/>
    <w:uiPriority w:val="99"/>
    <w:qFormat/>
    <w:rsid w:val="00BD1AED"/>
    <w:pPr>
      <w:widowControl/>
      <w:spacing w:line="440" w:lineRule="exact"/>
      <w:jc w:val="center"/>
    </w:pPr>
    <w:rPr>
      <w:rFonts w:ascii="方正小标宋_GBK" w:eastAsia="方正小标宋_GBK" w:hAnsi="Times New Roman" w:cs="方正小标宋_GBK"/>
      <w:kern w:val="0"/>
      <w:sz w:val="32"/>
      <w:szCs w:val="32"/>
    </w:rPr>
  </w:style>
  <w:style w:type="paragraph" w:customStyle="1" w:styleId="aff9">
    <w:name w:val="[基本段落]"/>
    <w:basedOn w:val="a"/>
    <w:uiPriority w:val="99"/>
    <w:qFormat/>
    <w:rsid w:val="00BD1AED"/>
    <w:pPr>
      <w:autoSpaceDE w:val="0"/>
      <w:autoSpaceDN w:val="0"/>
      <w:adjustRightInd w:val="0"/>
      <w:spacing w:line="288" w:lineRule="auto"/>
      <w:textAlignment w:val="center"/>
    </w:pPr>
    <w:rPr>
      <w:rFonts w:ascii="宋体" w:eastAsia="宋体" w:hAnsi="Calibri" w:cs="宋体"/>
      <w:color w:val="000000"/>
      <w:kern w:val="0"/>
      <w:sz w:val="24"/>
      <w:szCs w:val="24"/>
      <w:lang w:val="zh-CN"/>
    </w:rPr>
  </w:style>
  <w:style w:type="character" w:customStyle="1" w:styleId="f12green2">
    <w:name w:val="f12_green2"/>
    <w:uiPriority w:val="99"/>
    <w:qFormat/>
    <w:rsid w:val="00BD1AED"/>
    <w:rPr>
      <w:color w:val="6EB803"/>
      <w:sz w:val="18"/>
    </w:rPr>
  </w:style>
  <w:style w:type="character" w:customStyle="1" w:styleId="cChar">
    <w:name w:val="c正文 Char"/>
    <w:link w:val="c"/>
    <w:uiPriority w:val="99"/>
    <w:qFormat/>
    <w:locked/>
    <w:rsid w:val="00BD1AED"/>
    <w:rPr>
      <w:rFonts w:ascii="仿宋_GB2312" w:eastAsia="仿宋_GB2312" w:hAnsi="宋体" w:cs="Times New Roman"/>
      <w:kern w:val="2"/>
      <w:sz w:val="28"/>
      <w:szCs w:val="22"/>
    </w:rPr>
  </w:style>
  <w:style w:type="character" w:customStyle="1" w:styleId="font112">
    <w:name w:val="font112"/>
    <w:basedOn w:val="a0"/>
    <w:qFormat/>
    <w:rsid w:val="00BD1AED"/>
    <w:rPr>
      <w:rFonts w:ascii="宋体" w:eastAsia="宋体" w:hAnsi="宋体" w:cs="宋体" w:hint="eastAsia"/>
      <w:color w:val="000000"/>
      <w:sz w:val="20"/>
      <w:szCs w:val="20"/>
      <w:u w:val="none"/>
    </w:rPr>
  </w:style>
  <w:style w:type="character" w:customStyle="1" w:styleId="Heading2Char">
    <w:name w:val="Heading 2 Char"/>
    <w:uiPriority w:val="99"/>
    <w:semiHidden/>
    <w:qFormat/>
    <w:locked/>
    <w:rsid w:val="00BD1AED"/>
    <w:rPr>
      <w:rFonts w:ascii="Cambria" w:eastAsia="宋体" w:hAnsi="Cambria" w:cs="Cambria"/>
      <w:b/>
      <w:bCs/>
      <w:sz w:val="32"/>
      <w:szCs w:val="32"/>
    </w:rPr>
  </w:style>
  <w:style w:type="character" w:customStyle="1" w:styleId="Heading3Char">
    <w:name w:val="Heading 3 Char"/>
    <w:uiPriority w:val="99"/>
    <w:semiHidden/>
    <w:qFormat/>
    <w:locked/>
    <w:rsid w:val="00BD1AED"/>
    <w:rPr>
      <w:rFonts w:ascii="Times New Roman" w:eastAsia="仿宋_GB2312" w:hAnsi="Times New Roman" w:cs="Times New Roman"/>
      <w:b/>
      <w:bCs/>
      <w:sz w:val="32"/>
      <w:szCs w:val="32"/>
    </w:rPr>
  </w:style>
  <w:style w:type="paragraph" w:customStyle="1" w:styleId="Char30">
    <w:name w:val="Char3"/>
    <w:basedOn w:val="a"/>
    <w:uiPriority w:val="99"/>
    <w:qFormat/>
    <w:rsid w:val="00BD1AED"/>
    <w:pPr>
      <w:widowControl/>
      <w:spacing w:after="160" w:line="240" w:lineRule="exact"/>
      <w:jc w:val="left"/>
    </w:pPr>
    <w:rPr>
      <w:rFonts w:ascii="Verdana" w:eastAsia="宋体" w:hAnsi="Verdana" w:cs="Verdana"/>
      <w:kern w:val="0"/>
      <w:szCs w:val="21"/>
      <w:lang w:eastAsia="en-US"/>
    </w:rPr>
  </w:style>
  <w:style w:type="character" w:customStyle="1" w:styleId="Char15">
    <w:name w:val="日期 Char1"/>
    <w:uiPriority w:val="99"/>
    <w:semiHidden/>
    <w:qFormat/>
    <w:rsid w:val="00BD1AED"/>
    <w:rPr>
      <w:rFonts w:eastAsia="仿宋_GB2312"/>
      <w:kern w:val="2"/>
      <w:sz w:val="32"/>
      <w:szCs w:val="32"/>
    </w:rPr>
  </w:style>
  <w:style w:type="paragraph" w:customStyle="1" w:styleId="msonormal0">
    <w:name w:val="msonormal"/>
    <w:basedOn w:val="a"/>
    <w:qFormat/>
    <w:rsid w:val="00BD1AE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C6E5F2E-9BD3-4364-92E2-0533E59D656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1208</Words>
  <Characters>6889</Characters>
  <Application>Microsoft Office Word</Application>
  <DocSecurity>0</DocSecurity>
  <Lines>57</Lines>
  <Paragraphs>16</Paragraphs>
  <ScaleCrop>false</ScaleCrop>
  <Company>Microsoft</Company>
  <LinksUpToDate>false</LinksUpToDate>
  <CharactersWithSpaces>8081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王一红</dc:creator>
  <cp:lastModifiedBy>王一红</cp:lastModifiedBy>
  <cp:revision>25</cp:revision>
  <cp:lastPrinted>2019-10-11T07:30:00Z</cp:lastPrinted>
  <dcterms:created xsi:type="dcterms:W3CDTF">2019-10-09T06:39:00Z</dcterms:created>
  <dcterms:modified xsi:type="dcterms:W3CDTF">2020-01-06T02:29:00Z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